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bookmarkStart w:id="3" w:name="_GoBack"/>
      <w:bookmarkEnd w:id="3"/>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w:t>
      </w: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вопросам осуществления государственными и муниципальными учреждениями Нижегородской области </w:t>
      </w:r>
    </w:p>
    <w:p>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Управление по профилактике коррупционных правонарушений </w:t>
      </w:r>
    </w:p>
    <w:p>
      <w:pPr>
        <w:spacing w:after="0"/>
        <w:jc w:val="center"/>
        <w:rPr>
          <w:rFonts w:ascii="Times New Roman" w:hAnsi="Times New Roman" w:cs="Times New Roman"/>
          <w:sz w:val="24"/>
          <w:szCs w:val="24"/>
        </w:rPr>
      </w:pPr>
      <w:r>
        <w:rPr>
          <w:rFonts w:ascii="Times New Roman" w:hAnsi="Times New Roman" w:cs="Times New Roman"/>
          <w:sz w:val="24"/>
          <w:szCs w:val="24"/>
        </w:rPr>
        <w:t>Нижегородской области</w:t>
      </w:r>
    </w:p>
    <w:p>
      <w:pPr>
        <w:jc w:val="center"/>
        <w:rPr>
          <w:rFonts w:ascii="Times New Roman" w:hAnsi="Times New Roman" w:cs="Times New Roman"/>
          <w:sz w:val="24"/>
          <w:szCs w:val="24"/>
        </w:rPr>
      </w:pPr>
      <w:r>
        <w:rPr>
          <w:rFonts w:ascii="Times New Roman" w:hAnsi="Times New Roman" w:cs="Times New Roman"/>
          <w:sz w:val="24"/>
          <w:szCs w:val="24"/>
        </w:rPr>
        <w:t>2022 г.</w:t>
      </w:r>
    </w:p>
    <w:p>
      <w:pPr>
        <w:jc w:val="center"/>
        <w:rPr>
          <w:rFonts w:ascii="Times New Roman" w:hAnsi="Times New Roman" w:cs="Times New Roman"/>
          <w:sz w:val="28"/>
          <w:szCs w:val="28"/>
        </w:rPr>
      </w:pPr>
      <w:r>
        <w:rPr>
          <w:rFonts w:ascii="Times New Roman" w:hAnsi="Times New Roman" w:cs="Times New Roman"/>
          <w:sz w:val="28"/>
          <w:szCs w:val="28"/>
        </w:rPr>
        <w:t>Введение</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разработаны управлением </w:t>
      </w:r>
      <w:r>
        <w:rPr>
          <w:rFonts w:ascii="Times New Roman" w:hAnsi="Times New Roman" w:cs="Times New Roman"/>
          <w:sz w:val="28"/>
          <w:szCs w:val="28"/>
        </w:rPr>
        <w:br w:type="textWrapping"/>
      </w:r>
      <w:r>
        <w:rPr>
          <w:rFonts w:ascii="Times New Roman" w:hAnsi="Times New Roman" w:cs="Times New Roman"/>
          <w:sz w:val="28"/>
          <w:szCs w:val="28"/>
        </w:rPr>
        <w:t xml:space="preserve">по профилактике коррупционных правонарушений Нижегородской области </w:t>
      </w:r>
      <w:r>
        <w:rPr>
          <w:rFonts w:ascii="Times New Roman" w:hAnsi="Times New Roman" w:cs="Times New Roman"/>
          <w:sz w:val="28"/>
          <w:szCs w:val="28"/>
        </w:rPr>
        <w:br w:type="textWrapping"/>
      </w:r>
      <w:r>
        <w:rPr>
          <w:rFonts w:ascii="Times New Roman" w:hAnsi="Times New Roman" w:cs="Times New Roman"/>
          <w:sz w:val="28"/>
          <w:szCs w:val="28"/>
        </w:rPr>
        <w:t xml:space="preserve">и предназначены для правового просвещения работников государственных </w:t>
      </w:r>
      <w:r>
        <w:rPr>
          <w:rFonts w:ascii="Times New Roman" w:hAnsi="Times New Roman" w:cs="Times New Roman"/>
          <w:sz w:val="28"/>
          <w:szCs w:val="28"/>
        </w:rPr>
        <w:br w:type="textWrapping"/>
      </w:r>
      <w:r>
        <w:rPr>
          <w:rFonts w:ascii="Times New Roman" w:hAnsi="Times New Roman" w:cs="Times New Roman"/>
          <w:sz w:val="28"/>
          <w:szCs w:val="28"/>
        </w:rPr>
        <w:t xml:space="preserve">и муниципальных учреждений, подведомственных государственным органам и органам местного самоуправления Нижегородской области (далее –учреждения), а также в части, не противоречащей требованиям соответствующих нормативных правовых актов, могут быть использованы для профилактики коррупции в иных организациях и органах исполнительной власти Нижегородской области с учетом специфики деятельности.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данных методических рекомендаций – формирование единого подхода к обеспечению работы по профилактике коррупции в учреждениях Нижегородской области, оказание должностным лицам, ответственным </w:t>
      </w:r>
      <w:r>
        <w:rPr>
          <w:rFonts w:ascii="Times New Roman" w:hAnsi="Times New Roman" w:cs="Times New Roman"/>
          <w:sz w:val="28"/>
          <w:szCs w:val="28"/>
        </w:rPr>
        <w:br w:type="textWrapping"/>
      </w:r>
      <w:r>
        <w:rPr>
          <w:rFonts w:ascii="Times New Roman" w:hAnsi="Times New Roman" w:cs="Times New Roman"/>
          <w:sz w:val="28"/>
          <w:szCs w:val="28"/>
        </w:rPr>
        <w:t xml:space="preserve">за профилактику коррупционных и иных правонарушений в учреждениях (организациях), методической помощи по принятию мер по предупреждению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Обязанность организаций разрабатывать и принимать меры </w:t>
      </w:r>
      <w:r>
        <w:rPr>
          <w:rFonts w:ascii="Times New Roman" w:hAnsi="Times New Roman" w:cs="Times New Roman"/>
          <w:sz w:val="28"/>
          <w:szCs w:val="28"/>
        </w:rPr>
        <w:br w:type="textWrapping"/>
      </w:r>
      <w:r>
        <w:rPr>
          <w:rFonts w:ascii="Times New Roman" w:hAnsi="Times New Roman" w:cs="Times New Roman"/>
          <w:sz w:val="28"/>
          <w:szCs w:val="28"/>
        </w:rPr>
        <w:t>по предупреждению коррупции определена статьей 13.3 Федерального закона от 25 декабря 2008 г. № 273-ФЗ «О противодействии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12</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type="textWrapping"/>
      </w:r>
      <w:r>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type="textWrapping"/>
      </w:r>
      <w:r>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type="textWrapping"/>
      </w:r>
      <w:r>
        <w:rPr>
          <w:rFonts w:ascii="Times New Roman" w:hAnsi="Times New Roman" w:cs="Times New Roman"/>
          <w:sz w:val="28"/>
          <w:szCs w:val="28"/>
        </w:rPr>
        <w:t>с требованиями действующего федерального законодательства.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 мерам по предупреждению коррупции в указанных организациях законодатель относит:</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2) принятие кодекса этики и служебного поведения работников;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разработка и внедрение в практику стандартов и процедур, направленных на обеспечение добросовестной работы организации;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4) предотвращение и урегулирование конфликта интересов;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5) сотрудничество с правоохранительными органами в сфере противодействия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Вопросы реализации осуществления указанных мер по предупреждению коррупции в организациях освещены Министерством труда и социальной защиты Российской Федерации. На сайте Министерства размещены Методические рекомендации по разработке и принятию организациями мер по предупреждению и противодействию коррупции (</w:t>
      </w:r>
      <w:r>
        <w:fldChar w:fldCharType="begin"/>
      </w:r>
      <w:r>
        <w:instrText xml:space="preserve"> HYPERLINK "https://mintrud.gov.ru/ministry/programms/anticorruption/015" </w:instrText>
      </w:r>
      <w:r>
        <w:fldChar w:fldCharType="separate"/>
      </w:r>
      <w:r>
        <w:rPr>
          <w:rStyle w:val="12"/>
          <w:rFonts w:ascii="Times New Roman" w:hAnsi="Times New Roman" w:cs="Times New Roman"/>
          <w:sz w:val="28"/>
          <w:szCs w:val="28"/>
        </w:rPr>
        <w:t>https://mintrud.gov.ru/ministry/programms/anticorruption/015</w:t>
      </w:r>
      <w:r>
        <w:rPr>
          <w:rStyle w:val="12"/>
          <w:rFonts w:ascii="Times New Roman" w:hAnsi="Times New Roman" w:cs="Times New Roman"/>
          <w:sz w:val="28"/>
          <w:szCs w:val="28"/>
        </w:rPr>
        <w:fldChar w:fldCharType="end"/>
      </w:r>
      <w:r>
        <w:rPr>
          <w:rFonts w:ascii="Times New Roman" w:hAnsi="Times New Roman" w:cs="Times New Roman"/>
          <w:sz w:val="28"/>
          <w:szCs w:val="28"/>
        </w:rPr>
        <w:t>).</w:t>
      </w:r>
    </w:p>
    <w:p>
      <w:pPr>
        <w:spacing w:after="0"/>
        <w:ind w:firstLine="709"/>
        <w:jc w:val="both"/>
        <w:rPr>
          <w:rFonts w:ascii="Times New Roman" w:hAnsi="Times New Roman" w:cs="Times New Roman"/>
          <w:sz w:val="28"/>
          <w:szCs w:val="28"/>
        </w:rPr>
      </w:pPr>
    </w:p>
    <w:p>
      <w:pPr>
        <w:pStyle w:val="19"/>
        <w:spacing w:after="0"/>
        <w:ind w:left="709"/>
        <w:jc w:val="center"/>
        <w:rPr>
          <w:rFonts w:ascii="Times New Roman" w:hAnsi="Times New Roman" w:cs="Times New Roman"/>
          <w:sz w:val="28"/>
          <w:szCs w:val="28"/>
        </w:rPr>
      </w:pPr>
      <w:r>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pPr>
        <w:pStyle w:val="19"/>
        <w:spacing w:after="0"/>
        <w:ind w:left="709"/>
        <w:jc w:val="center"/>
        <w:rPr>
          <w:rFonts w:ascii="Times New Roman" w:hAnsi="Times New Roman" w:cs="Times New Roman"/>
          <w:b/>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Рекомендуется обеспечить непосредственную подчиненность подразделений или должностных лиц, ответственных за профилактику коррупционных и иных правонарушений, руководителю учреждения, а также наделить их полномочиями для проведения антикоррупционных мероприятий в отношении лиц, замещающих руководящие должности в учреждении. При формировании структурного подразделения, ответственного за противодействие коррупции, необходимо уделить внимание определению штатной численности, достаточной для выполнения функций, возложенных на данное подразделение, а также обеспечить его необходимыми техническими ресурсами.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В число обязанностей структурного подразделения или должностного лица могут включаться: разработка и представление на утверждение руководителю учреждения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 проведение оценки результатов антикоррупционной работы и подготовка соответствующих отчетных материалов руководству организации.</w:t>
      </w:r>
    </w:p>
    <w:p>
      <w:pPr>
        <w:spacing w:after="0"/>
        <w:ind w:firstLine="709"/>
        <w:jc w:val="both"/>
        <w:rPr>
          <w:rFonts w:ascii="Times New Roman" w:hAnsi="Times New Roman" w:cs="Times New Roman"/>
          <w:sz w:val="28"/>
          <w:szCs w:val="28"/>
        </w:rPr>
      </w:pPr>
    </w:p>
    <w:p>
      <w:pPr>
        <w:pStyle w:val="19"/>
        <w:spacing w:after="0"/>
        <w:ind w:left="568"/>
        <w:jc w:val="center"/>
        <w:rPr>
          <w:rFonts w:ascii="Times New Roman" w:hAnsi="Times New Roman" w:cs="Times New Roman"/>
          <w:sz w:val="28"/>
          <w:szCs w:val="28"/>
        </w:rPr>
      </w:pPr>
      <w:r>
        <w:rPr>
          <w:rFonts w:ascii="Times New Roman" w:hAnsi="Times New Roman" w:cs="Times New Roman"/>
          <w:sz w:val="28"/>
          <w:szCs w:val="28"/>
        </w:rPr>
        <w:t>Принятие кодекса этики и служебного поведения работников</w:t>
      </w:r>
    </w:p>
    <w:p>
      <w:pPr>
        <w:pStyle w:val="19"/>
        <w:spacing w:after="0"/>
        <w:ind w:left="568"/>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Антикоррупционные стандарты могут значительно отличаться между собой по степени императивности устанавливаемой регламентации. В них могут быть закреплены только основные ценности и принципы, которые учреждение намерено культивировать в своей деятельности, а также ими можно установить конкретные, обязательные для соблюдения правила поведения. Учреждению следует разрабатывать антикоррупционные стандарты исходя из собственных потребностей, задач и специфики деятельности.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соблюдение высоких этических стандартов поведения;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поддержание высоких стандартов профессиональной деятельности;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создание и поддержание атмосферы доверия и взаимного уважения;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следование принципу добросовестной конкуренции;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соблюдение законности и принятых на себя договорных обязательств;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соблюдение принципов объективности и честности при принятии кадровых решений.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как примерная основа локального акта, принимаемого </w:t>
      </w:r>
      <w:r>
        <w:rPr>
          <w:rFonts w:ascii="Times New Roman" w:hAnsi="Times New Roman" w:cs="Times New Roman"/>
          <w:sz w:val="28"/>
          <w:szCs w:val="28"/>
        </w:rPr>
        <w:br w:type="textWrapping"/>
      </w:r>
      <w:r>
        <w:rPr>
          <w:rFonts w:ascii="Times New Roman" w:hAnsi="Times New Roman" w:cs="Times New Roman"/>
          <w:sz w:val="28"/>
          <w:szCs w:val="28"/>
        </w:rPr>
        <w:t>в учреждении (помимо типового акта, указанного в приложении № 3), может быть использован Кодекс служебной этики государственных гражданских служащих Нижегородской области (</w:t>
      </w:r>
      <w:r>
        <w:fldChar w:fldCharType="begin"/>
      </w:r>
      <w:r>
        <w:instrText xml:space="preserve"> HYPERLINK "https://government-nnov.ru/?id=147958" </w:instrText>
      </w:r>
      <w:r>
        <w:fldChar w:fldCharType="separate"/>
      </w:r>
      <w:r>
        <w:rPr>
          <w:rStyle w:val="12"/>
          <w:rFonts w:ascii="Times New Roman" w:hAnsi="Times New Roman" w:cs="Times New Roman"/>
          <w:sz w:val="28"/>
          <w:szCs w:val="28"/>
        </w:rPr>
        <w:t>https://government-nnov.ru/?id=147958</w:t>
      </w:r>
      <w:r>
        <w:rPr>
          <w:rStyle w:val="12"/>
          <w:rFonts w:ascii="Times New Roman" w:hAnsi="Times New Roman" w:cs="Times New Roman"/>
          <w:sz w:val="28"/>
          <w:szCs w:val="28"/>
        </w:rPr>
        <w:fldChar w:fldCharType="end"/>
      </w:r>
      <w:r>
        <w:rPr>
          <w:rFonts w:ascii="Times New Roman" w:hAnsi="Times New Roman" w:cs="Times New Roman"/>
          <w:sz w:val="28"/>
          <w:szCs w:val="28"/>
        </w:rPr>
        <w:t>).</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p>
    <w:p>
      <w:pPr>
        <w:spacing w:after="0"/>
        <w:ind w:firstLine="709"/>
        <w:jc w:val="center"/>
        <w:rPr>
          <w:rFonts w:ascii="Times New Roman" w:hAnsi="Times New Roman" w:cs="Times New Roman"/>
          <w:b/>
          <w:i/>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 включают в себя: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 введение антикоррупционных положений в трудовые договоры работников;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е) 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ж) ротацию работников, занимающих должности, связанные с высоким коррупционным риском.</w:t>
      </w:r>
    </w:p>
    <w:p>
      <w:pPr>
        <w:spacing w:after="0"/>
        <w:ind w:firstLine="709"/>
        <w:jc w:val="both"/>
        <w:rPr>
          <w:rFonts w:ascii="Times New Roman" w:hAnsi="Times New Roman" w:cs="Times New Roman"/>
          <w:i/>
          <w:sz w:val="28"/>
          <w:szCs w:val="28"/>
          <w:highlight w:val="yellow"/>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Предотвращение и урегулирование конфликта интересов</w:t>
      </w:r>
    </w:p>
    <w:p>
      <w:pPr>
        <w:spacing w:after="0"/>
        <w:ind w:firstLine="709"/>
        <w:jc w:val="both"/>
        <w:rPr>
          <w:rFonts w:ascii="Times New Roman" w:hAnsi="Times New Roman" w:cs="Times New Roman"/>
          <w:b/>
          <w:i/>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наличия или отсутствия конфликта интересов следует учитывать одновременное наличие следующих обстоятельств: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личной заинтересованности;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Pr>
          <w:rFonts w:ascii="Times New Roman" w:hAnsi="Times New Roman" w:cs="Times New Roman"/>
          <w:sz w:val="28"/>
          <w:szCs w:val="28"/>
        </w:rPr>
        <w:br w:type="textWrapping"/>
      </w:r>
      <w:r>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конфликта интересов предусматривает: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конфликта интересов может включать: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выявление ситуаций конфликта интересов подразделением (работниками), ответственным за предупреждение коррупции в учреждении,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усиления контроля за исполнением работником трудовых обязанностей, при выполнении которых может возникнуть конфликт интересов;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Сотрудничество с правоохранительными органами в сфере противодействия коррупции</w:t>
      </w:r>
    </w:p>
    <w:p>
      <w:pPr>
        <w:spacing w:after="0"/>
        <w:ind w:firstLine="709"/>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Данное сотрудничество может осуществляться в различных формах:</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а)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Pr>
          <w:rFonts w:ascii="Times New Roman" w:hAnsi="Times New Roman" w:cs="Times New Roman"/>
          <w:sz w:val="28"/>
          <w:szCs w:val="28"/>
        </w:rPr>
        <w:br w:type="textWrapping"/>
      </w:r>
      <w:r>
        <w:rPr>
          <w:rFonts w:ascii="Times New Roman" w:hAnsi="Times New Roman" w:cs="Times New Roman"/>
          <w:sz w:val="28"/>
          <w:szCs w:val="28"/>
        </w:rPr>
        <w:t xml:space="preserve">в правоохранительные органы об им известной в ходе выполнения трудовых обязанностей информации о подготовке или совершении коррупционного правонарушения;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прокуратура Нижегородской области, УФСБ России </w:t>
      </w:r>
      <w:r>
        <w:rPr>
          <w:rFonts w:ascii="Times New Roman" w:hAnsi="Times New Roman" w:cs="Times New Roman"/>
          <w:sz w:val="28"/>
          <w:szCs w:val="28"/>
        </w:rPr>
        <w:br w:type="textWrapping"/>
      </w:r>
      <w:r>
        <w:rPr>
          <w:rFonts w:ascii="Times New Roman" w:hAnsi="Times New Roman" w:cs="Times New Roman"/>
          <w:sz w:val="28"/>
          <w:szCs w:val="28"/>
        </w:rPr>
        <w:t xml:space="preserve">по Нижегородской области, Следственный комитет Российской Федерации </w:t>
      </w:r>
      <w:r>
        <w:rPr>
          <w:rFonts w:ascii="Times New Roman" w:hAnsi="Times New Roman" w:cs="Times New Roman"/>
          <w:sz w:val="28"/>
          <w:szCs w:val="28"/>
        </w:rPr>
        <w:br w:type="textWrapping"/>
      </w:r>
      <w:r>
        <w:rPr>
          <w:rFonts w:ascii="Times New Roman" w:hAnsi="Times New Roman" w:cs="Times New Roman"/>
          <w:sz w:val="28"/>
          <w:szCs w:val="28"/>
        </w:rPr>
        <w:t xml:space="preserve">и его территориальные органы, Управление экономической безопасности </w:t>
      </w:r>
      <w:r>
        <w:rPr>
          <w:rFonts w:ascii="Times New Roman" w:hAnsi="Times New Roman" w:cs="Times New Roman"/>
          <w:sz w:val="28"/>
          <w:szCs w:val="28"/>
        </w:rPr>
        <w:br w:type="textWrapping"/>
      </w:r>
      <w:r>
        <w:rPr>
          <w:rFonts w:ascii="Times New Roman" w:hAnsi="Times New Roman" w:cs="Times New Roman"/>
          <w:sz w:val="28"/>
          <w:szCs w:val="28"/>
        </w:rPr>
        <w:t>и противодействия коррупции ГУ МВД России по Нижегородской области);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spacing w:after="0"/>
        <w:ind w:firstLine="624"/>
        <w:jc w:val="both"/>
        <w:rPr>
          <w:rFonts w:ascii="Times New Roman" w:hAnsi="Times New Roman" w:cs="Times New Roman"/>
          <w:sz w:val="28"/>
          <w:szCs w:val="28"/>
        </w:rPr>
      </w:pPr>
      <w:r>
        <w:rPr>
          <w:rFonts w:ascii="Times New Roman" w:hAnsi="Times New Roman" w:cs="Times New Roman"/>
          <w:sz w:val="28"/>
          <w:szCs w:val="28"/>
        </w:rPr>
        <w:t xml:space="preserve">При взаимодействии с правоохранительными органами руководству </w:t>
      </w:r>
      <w:r>
        <w:rPr>
          <w:rFonts w:ascii="Times New Roman" w:hAnsi="Times New Roman" w:cs="Times New Roman"/>
          <w:sz w:val="28"/>
          <w:szCs w:val="28"/>
        </w:rPr>
        <w:br w:type="textWrapping"/>
      </w:r>
      <w:r>
        <w:rPr>
          <w:rFonts w:ascii="Times New Roman" w:hAnsi="Times New Roman" w:cs="Times New Roman"/>
          <w:sz w:val="28"/>
          <w:szCs w:val="28"/>
        </w:rPr>
        <w:t xml:space="preserve">и сотрудникам учреждения следует оказывать поддержку в выявлении </w:t>
      </w:r>
      <w:r>
        <w:rPr>
          <w:rFonts w:ascii="Times New Roman" w:hAnsi="Times New Roman" w:cs="Times New Roman"/>
          <w:sz w:val="28"/>
          <w:szCs w:val="28"/>
        </w:rPr>
        <w:br w:type="textWrapping"/>
      </w:r>
      <w:r>
        <w:rPr>
          <w:rFonts w:ascii="Times New Roman" w:hAnsi="Times New Roman" w:cs="Times New Roman"/>
          <w:sz w:val="28"/>
          <w:szCs w:val="28"/>
        </w:rP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 и сотрудники не должны допускать вмешательства </w:t>
      </w:r>
      <w:r>
        <w:rPr>
          <w:rFonts w:ascii="Times New Roman" w:hAnsi="Times New Roman" w:cs="Times New Roman"/>
          <w:sz w:val="28"/>
          <w:szCs w:val="28"/>
        </w:rPr>
        <w:br w:type="textWrapping"/>
      </w:r>
      <w:r>
        <w:rPr>
          <w:rFonts w:ascii="Times New Roman" w:hAnsi="Times New Roman" w:cs="Times New Roman"/>
          <w:sz w:val="28"/>
          <w:szCs w:val="28"/>
        </w:rPr>
        <w:t xml:space="preserve">в выполнение служебных обязанностей должностными лицами судебных </w:t>
      </w:r>
      <w:r>
        <w:rPr>
          <w:rFonts w:ascii="Times New Roman" w:hAnsi="Times New Roman" w:cs="Times New Roman"/>
          <w:sz w:val="28"/>
          <w:szCs w:val="28"/>
        </w:rPr>
        <w:br w:type="textWrapping"/>
      </w:r>
      <w:r>
        <w:rPr>
          <w:rFonts w:ascii="Times New Roman" w:hAnsi="Times New Roman" w:cs="Times New Roman"/>
          <w:sz w:val="28"/>
          <w:szCs w:val="28"/>
        </w:rPr>
        <w:t>или правоохранительных органов.</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Недопущение составления неофициальной отчетности и использования поддельных документов</w:t>
      </w:r>
    </w:p>
    <w:p>
      <w:pPr>
        <w:spacing w:after="0"/>
        <w:ind w:firstLine="709"/>
        <w:jc w:val="both"/>
        <w:rPr>
          <w:rFonts w:ascii="Times New Roman" w:hAnsi="Times New Roman" w:cs="Times New Roman"/>
          <w:b/>
          <w:i/>
          <w:sz w:val="28"/>
          <w:szCs w:val="28"/>
          <w:highlight w:val="yellow"/>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нормам Федерального закона от 6 декабря 2011 г. № 402-ФЗ «О бухгалтерском учете» для организаций установлена обязанность осуществления внутреннего контроля хозяйственных операций.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ее деятельности и должна учитывать требования антикоррупционной политики, реализуемой организацией, в том числе:</w:t>
      </w:r>
    </w:p>
    <w:p>
      <w:pPr>
        <w:numPr>
          <w:ilvl w:val="0"/>
          <w:numId w:val="1"/>
        </w:numPr>
        <w:tabs>
          <w:tab w:val="left" w:pos="851"/>
          <w:tab w:val="clear" w:pos="1440"/>
        </w:tabs>
        <w:spacing w:after="0"/>
        <w:ind w:left="0" w:firstLine="624"/>
        <w:jc w:val="both"/>
        <w:rPr>
          <w:rFonts w:ascii="Times New Roman" w:hAnsi="Times New Roman" w:cs="Times New Roman"/>
          <w:sz w:val="28"/>
          <w:szCs w:val="28"/>
        </w:rPr>
      </w:pPr>
      <w:r>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 значимы с точки зрения работы по профилактике </w:t>
      </w:r>
      <w:r>
        <w:rPr>
          <w:rFonts w:ascii="Times New Roman" w:hAnsi="Times New Roman" w:cs="Times New Roman"/>
          <w:sz w:val="28"/>
          <w:szCs w:val="28"/>
        </w:rPr>
        <w:br w:type="textWrapping"/>
      </w:r>
      <w:r>
        <w:rPr>
          <w:rFonts w:ascii="Times New Roman" w:hAnsi="Times New Roman" w:cs="Times New Roman"/>
          <w:sz w:val="28"/>
          <w:szCs w:val="28"/>
        </w:rPr>
        <w:t>и предупреждению коррупции;</w:t>
      </w:r>
    </w:p>
    <w:p>
      <w:pPr>
        <w:numPr>
          <w:ilvl w:val="0"/>
          <w:numId w:val="1"/>
        </w:numPr>
        <w:tabs>
          <w:tab w:val="left" w:pos="851"/>
          <w:tab w:val="clear" w:pos="1440"/>
        </w:tabs>
        <w:spacing w:after="0"/>
        <w:ind w:left="0" w:firstLine="624"/>
        <w:jc w:val="both"/>
        <w:rPr>
          <w:rFonts w:ascii="Times New Roman" w:hAnsi="Times New Roman" w:cs="Times New Roman"/>
          <w:sz w:val="28"/>
          <w:szCs w:val="28"/>
        </w:rPr>
      </w:pPr>
      <w:r>
        <w:rPr>
          <w:rFonts w:ascii="Times New Roman" w:hAnsi="Times New Roman" w:cs="Times New Roman"/>
          <w:sz w:val="28"/>
          <w:szCs w:val="28"/>
        </w:rPr>
        <w:t>контроль документирования операций хозяйственной деятельности организации;</w:t>
      </w:r>
    </w:p>
    <w:p>
      <w:pPr>
        <w:numPr>
          <w:ilvl w:val="0"/>
          <w:numId w:val="1"/>
        </w:numPr>
        <w:tabs>
          <w:tab w:val="left" w:pos="851"/>
          <w:tab w:val="clear" w:pos="1440"/>
        </w:tabs>
        <w:spacing w:after="0"/>
        <w:ind w:left="0" w:firstLine="624"/>
        <w:jc w:val="both"/>
        <w:rPr>
          <w:rFonts w:ascii="Times New Roman" w:hAnsi="Times New Roman" w:cs="Times New Roman"/>
          <w:sz w:val="28"/>
          <w:szCs w:val="28"/>
        </w:rPr>
      </w:pPr>
      <w:r>
        <w:rPr>
          <w:rFonts w:ascii="Times New Roman" w:hAnsi="Times New Roman" w:cs="Times New Roman"/>
          <w:sz w:val="28"/>
          <w:szCs w:val="28"/>
        </w:rPr>
        <w:t xml:space="preserve">проверка экономической обоснованности осуществляемых операций </w:t>
      </w:r>
      <w:r>
        <w:rPr>
          <w:rFonts w:ascii="Times New Roman" w:hAnsi="Times New Roman" w:cs="Times New Roman"/>
          <w:sz w:val="28"/>
          <w:szCs w:val="28"/>
        </w:rPr>
        <w:br w:type="textWrapping"/>
      </w:r>
      <w:r>
        <w:rPr>
          <w:rFonts w:ascii="Times New Roman" w:hAnsi="Times New Roman" w:cs="Times New Roman"/>
          <w:sz w:val="28"/>
          <w:szCs w:val="28"/>
        </w:rPr>
        <w:t>в сферах коррупционного риска.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pPr>
        <w:spacing w:after="0"/>
        <w:ind w:firstLine="709"/>
        <w:jc w:val="both"/>
        <w:rPr>
          <w:rFonts w:ascii="Times New Roman" w:hAnsi="Times New Roman" w:cs="Times New Roman"/>
          <w:sz w:val="28"/>
          <w:szCs w:val="28"/>
        </w:rPr>
      </w:pPr>
    </w:p>
    <w:p>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Иные меры антикоррупционной направленности</w:t>
      </w:r>
    </w:p>
    <w:p>
      <w:pPr>
        <w:spacing w:after="0"/>
        <w:ind w:firstLine="709"/>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 целях обеспечения открытости мер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наполнении раздела по противодействию коррупции на официальном сайте учреждения необходимо руководствоваться требованиями, установленными приказом Министерства труда и социальной защиты Российской Федерации от 7 октября 2013 г. № 530н.</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pPr>
        <w:spacing w:after="0"/>
        <w:ind w:firstLine="709"/>
        <w:jc w:val="both"/>
      </w:pPr>
      <w:r>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r>
        <w:t xml:space="preserve">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и иные акты в сфере противодействия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«Формы документов, связанных с противодействием коррупции, для заполнения»;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«Обратная связь для сообщений о фактах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является наличие на официальных сайтах учреждений актуальной информации о контактах «телефона доверия» и «горячей линии» по вопросам противодействия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наличия на официальном сайте учреждения раздела «Противодействие коррупции», в здании учреждений размещаются стенды с информацией о противодействии коррупции и ящик для сбора обращений граждан по вопросам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рекомендуется отображать следующую информацию: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по вопросам противодействия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-перечень локальных актов, регулирующих вопросы предупреждения и противодействия коррупции в учреждении;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доверия» и «горячей линии» по вопросам противодействия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сведения о проводимых подведомственным учреждением антикоррупционных мероприятиях;</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информация об ответственности за коррупционные правонарушения.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Текстовая информация оформляется в удобном для восприятия формате и шрифтом, доступным для обозрения и чтения заинтересованного лица любого возраста.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и ящик для сбора обращений размещаются на видных и хорошо освещенных местах.</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у граждан отрицательное отношение и нетерпимость к коррупционным правонарушениям. Антикоррупционные видеоролики размещены на официальном сайте управления </w:t>
      </w:r>
      <w:r>
        <w:rPr>
          <w:rFonts w:ascii="Times New Roman" w:hAnsi="Times New Roman" w:cs="Times New Roman"/>
          <w:sz w:val="28"/>
          <w:szCs w:val="28"/>
        </w:rPr>
        <w:br w:type="textWrapping"/>
      </w:r>
      <w:r>
        <w:rPr>
          <w:rFonts w:ascii="Times New Roman" w:hAnsi="Times New Roman" w:cs="Times New Roman"/>
          <w:sz w:val="28"/>
          <w:szCs w:val="28"/>
        </w:rPr>
        <w:t>по профилактике коррупционных правонарушений Нижегородской области (</w:t>
      </w:r>
      <w:r>
        <w:fldChar w:fldCharType="begin"/>
      </w:r>
      <w:r>
        <w:instrText xml:space="preserve"> HYPERLINK "https://otdelanticor.52gov.ru/" </w:instrText>
      </w:r>
      <w:r>
        <w:fldChar w:fldCharType="separate"/>
      </w:r>
      <w:r>
        <w:rPr>
          <w:rStyle w:val="12"/>
          <w:rFonts w:ascii="Times New Roman" w:hAnsi="Times New Roman" w:cs="Times New Roman"/>
          <w:sz w:val="28"/>
          <w:szCs w:val="28"/>
        </w:rPr>
        <w:t>https://otdelanticor.52gov.ru/</w:t>
      </w:r>
      <w:r>
        <w:rPr>
          <w:rStyle w:val="12"/>
          <w:rFonts w:ascii="Times New Roman" w:hAnsi="Times New Roman" w:cs="Times New Roman"/>
          <w:sz w:val="28"/>
          <w:szCs w:val="28"/>
        </w:rPr>
        <w:fldChar w:fldCharType="end"/>
      </w:r>
      <w:r>
        <w:rPr>
          <w:rFonts w:ascii="Times New Roman" w:hAnsi="Times New Roman" w:cs="Times New Roman"/>
          <w:sz w:val="28"/>
          <w:szCs w:val="28"/>
        </w:rPr>
        <w:t>).</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Заключение </w:t>
      </w:r>
    </w:p>
    <w:p>
      <w:pPr>
        <w:spacing w:after="0"/>
        <w:ind w:firstLine="709"/>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утверждении локальных актов учреждению (организации) необходимо прежде всего учитывать специфику осуществляемой им деятельности.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pPr>
        <w:spacing w:after="0"/>
        <w:ind w:firstLine="709"/>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Примерные формы проектов локальных актов по вопросам противодействия коррупции в учреждении</w:t>
      </w:r>
    </w:p>
    <w:p>
      <w:pPr>
        <w:spacing w:after="0"/>
        <w:ind w:firstLine="709"/>
        <w:jc w:val="center"/>
        <w:rPr>
          <w:rFonts w:ascii="Times New Roman" w:hAnsi="Times New Roman" w:cs="Times New Roman"/>
          <w:sz w:val="28"/>
          <w:szCs w:val="28"/>
        </w:rPr>
      </w:pPr>
    </w:p>
    <w:p>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pPr>
        <w:spacing w:after="0"/>
        <w:ind w:firstLine="709"/>
        <w:jc w:val="right"/>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Положение об антикоррупционной политике</w:t>
      </w:r>
    </w:p>
    <w:p>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p>
    <w:p>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pPr>
        <w:spacing w:after="0"/>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Pr>
          <w:rFonts w:ascii="Times New Roman" w:hAnsi="Times New Roman" w:cs="Times New Roman"/>
          <w:sz w:val="28"/>
          <w:szCs w:val="28"/>
        </w:rPr>
        <w:br w:type="textWrapping"/>
      </w:r>
      <w:r>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Style w:val="10"/>
          <w:rFonts w:ascii="Times New Roman" w:hAnsi="Times New Roman" w:cs="Times New Roman"/>
          <w:sz w:val="28"/>
          <w:szCs w:val="28"/>
        </w:rPr>
        <w:footnoteReference w:id="0"/>
      </w:r>
      <w:r>
        <w:rPr>
          <w:rFonts w:ascii="Times New Roman" w:hAnsi="Times New Roman" w:cs="Times New Roman"/>
          <w:sz w:val="28"/>
          <w:szCs w:val="28"/>
        </w:rPr>
        <w:t xml:space="preserve">, Закона Нижегородской области от 7 марта 2008 г. № 20-З «О противодействии коррупции в Нижегородской области» 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Целями антикоррупционной политики Учреждения являются: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Задачами антикоррупционной политики Учреждения являются: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должностных лиц Учреждения, ответственных за реализацию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5. Для целей настоящего Положения используются следующие основные понятия: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по минимизации и (или) ликвидации последствий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работник Учреждения – физическое лицо, вступившее в трудовые отношения с Учреждением;</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контрагент Учреждения –юридическое или физическое лицо, с которым Учреждение вступает в договорные отношения, за исключением трудовых отношений;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конфликт интересов</w:t>
      </w:r>
      <w:r>
        <w:rPr>
          <w:rStyle w:val="10"/>
          <w:rFonts w:ascii="Times New Roman" w:hAnsi="Times New Roman" w:cs="Times New Roman"/>
          <w:sz w:val="28"/>
          <w:szCs w:val="28"/>
        </w:rPr>
        <w:footnoteReference w:id="1"/>
      </w:r>
      <w:r>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III. Основные принципы антикоррупционной политики Учреждения</w:t>
      </w:r>
    </w:p>
    <w:p>
      <w:pPr>
        <w:spacing w:after="0"/>
        <w:ind w:firstLine="709"/>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и Нижегородской области, действие которых распространяется на Учреждение;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принцип личного примера руководства.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принцип вовлеченности работников.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принцип соразмерности антикоррупционных процедур коррупционным рискам.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5) принцип эффективности антикоррупционных процедур.</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антикоррупционных мероприятий в Учреждении оптимальными способами, имеющими низкую стоимость и приносящими требуемый (достаточный) результат;</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6) принцип ответственности и неотвратимости наказания.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7) принцип открытости хозяйственной и иной деятельности.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принцип постоянного контроля и регулярного мониторинга.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pPr>
        <w:spacing w:after="0"/>
        <w:ind w:firstLine="709"/>
        <w:jc w:val="center"/>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pPr>
        <w:spacing w:after="0"/>
        <w:ind w:firstLine="709"/>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проведения оценки коррупционных рисков;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по рассмотрению уведомлений о конфликте интересов (о возможности возникновения конфликта интересов);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консультирование работников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организации антикоррупционной пропаганды;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pPr>
        <w:spacing w:after="0"/>
        <w:ind w:firstLine="709"/>
        <w:jc w:val="both"/>
        <w:rPr>
          <w:rFonts w:ascii="Times New Roman" w:hAnsi="Times New Roman" w:cs="Times New Roman"/>
          <w:sz w:val="28"/>
          <w:szCs w:val="28"/>
        </w:rPr>
      </w:pPr>
    </w:p>
    <w:p>
      <w:pPr>
        <w:spacing w:after="0"/>
        <w:ind w:firstLine="709"/>
        <w:jc w:val="center"/>
        <w:rPr>
          <w:rFonts w:ascii="Times New Roman" w:hAnsi="Times New Roman" w:cs="Times New Roman"/>
          <w:sz w:val="28"/>
          <w:szCs w:val="28"/>
        </w:rPr>
      </w:pPr>
      <w:r>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pPr>
        <w:spacing w:after="0"/>
        <w:ind w:firstLine="709"/>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Работники Учреждения знакомятся с настоящим Положением под роспись.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VI. </w:t>
      </w:r>
      <w:r>
        <w:rPr>
          <w:rFonts w:ascii="Times New Roman" w:hAnsi="Times New Roman" w:cs="Times New Roman"/>
          <w:i/>
          <w:sz w:val="28"/>
          <w:szCs w:val="28"/>
        </w:rPr>
        <w:t>Примерный</w:t>
      </w:r>
      <w:r>
        <w:rPr>
          <w:rFonts w:ascii="Times New Roman" w:hAnsi="Times New Roman" w:cs="Times New Roman"/>
          <w:sz w:val="28"/>
          <w:szCs w:val="28"/>
        </w:rPr>
        <w:t xml:space="preserve"> Перечень мероприятий по предупреждению коррупции, реализуемых Учреждением</w:t>
      </w:r>
      <w:r>
        <w:rPr>
          <w:rStyle w:val="10"/>
          <w:rFonts w:ascii="Times New Roman" w:hAnsi="Times New Roman" w:cs="Times New Roman"/>
          <w:sz w:val="28"/>
          <w:szCs w:val="28"/>
        </w:rPr>
        <w:footnoteReference w:id="2"/>
      </w:r>
    </w:p>
    <w:p>
      <w:pPr>
        <w:spacing w:after="0"/>
        <w:jc w:val="center"/>
        <w:rPr>
          <w:rFonts w:ascii="Times New Roman" w:hAnsi="Times New Roman" w:cs="Times New Roman"/>
          <w:sz w:val="28"/>
          <w:szCs w:val="28"/>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6895"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Нормативное обеспечение, закрепление стандартов </w:t>
            </w:r>
          </w:p>
        </w:tc>
        <w:tc>
          <w:tcPr>
            <w:tcW w:w="68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и принятие локальных актов учреждения в сфере противодействия коррупции;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Разработка и введение специальных антикоррупционных процедур</w:t>
            </w:r>
          </w:p>
        </w:tc>
        <w:tc>
          <w:tcPr>
            <w:tcW w:w="68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введение процедур защиты работников Учреждения, сообщивших о коррупционных правонарушениях в деятельности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Обучение и информирование работников Учреждения</w:t>
            </w:r>
          </w:p>
        </w:tc>
        <w:tc>
          <w:tcPr>
            <w:tcW w:w="68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проведение обучающих мероприятий по вопросам профилактики и противодействия коррупции;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Обеспечение соответствия системы внутреннего контроля и аудита Учреждения требованиям антикоррупционной политики организации</w:t>
            </w:r>
          </w:p>
        </w:tc>
        <w:tc>
          <w:tcPr>
            <w:tcW w:w="68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регулярного контроля соблюдения внутренних процедур;</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регулярного контроля данных бухгалтерского учета, наличия и достоверности первичных документов бухгалтерского учета;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результатов проводимой антикоррупционной работы</w:t>
            </w:r>
          </w:p>
        </w:tc>
        <w:tc>
          <w:tcPr>
            <w:tcW w:w="68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pPr>
        <w:spacing w:after="0"/>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правонарушениях и т.п.);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VIII. Оценка коррупционных рисков</w:t>
      </w:r>
    </w:p>
    <w:p>
      <w:pPr>
        <w:spacing w:after="0"/>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должность руководителя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должность главного бухгалтера Учреждения; </w:t>
      </w:r>
    </w:p>
    <w:p>
      <w:pPr>
        <w:spacing w:after="0"/>
        <w:ind w:firstLine="709"/>
        <w:jc w:val="both"/>
        <w:rPr>
          <w:rFonts w:ascii="Times New Roman" w:hAnsi="Times New Roman" w:cs="Times New Roman"/>
          <w:sz w:val="28"/>
          <w:szCs w:val="28"/>
        </w:rPr>
      </w:pPr>
      <w:r>
        <w:rPr>
          <w:rFonts w:ascii="Times New Roman" w:hAnsi="Times New Roman" w:cs="Times New Roman"/>
          <w:i/>
          <w:sz w:val="28"/>
          <w:szCs w:val="28"/>
        </w:rPr>
        <w:t>должность юриста Учреждения</w:t>
      </w:r>
      <w:r>
        <w:rPr>
          <w:rFonts w:ascii="Times New Roman" w:hAnsi="Times New Roman" w:cs="Times New Roman"/>
          <w:sz w:val="28"/>
          <w:szCs w:val="28"/>
        </w:rPr>
        <w:t xml:space="preserve">; </w:t>
      </w:r>
    </w:p>
    <w:p>
      <w:pPr>
        <w:spacing w:after="0"/>
        <w:ind w:firstLine="709"/>
        <w:jc w:val="both"/>
        <w:rPr>
          <w:rFonts w:ascii="Times New Roman" w:hAnsi="Times New Roman" w:cs="Times New Roman"/>
          <w:sz w:val="28"/>
          <w:szCs w:val="28"/>
        </w:rPr>
      </w:pPr>
      <w:r>
        <w:rPr>
          <w:rFonts w:ascii="Times New Roman" w:hAnsi="Times New Roman" w:cs="Times New Roman"/>
          <w:i/>
          <w:sz w:val="28"/>
          <w:szCs w:val="28"/>
        </w:rPr>
        <w:t>должность начальника хозяйственного отдела Учреждения</w:t>
      </w:r>
      <w:r>
        <w:rPr>
          <w:rFonts w:ascii="Times New Roman" w:hAnsi="Times New Roman" w:cs="Times New Roman"/>
          <w:sz w:val="28"/>
          <w:szCs w:val="28"/>
        </w:rPr>
        <w:t xml:space="preserve">; </w:t>
      </w:r>
    </w:p>
    <w:p>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иных должностей</w:t>
      </w:r>
      <w:r>
        <w:rPr>
          <w:rStyle w:val="10"/>
          <w:rFonts w:ascii="Times New Roman" w:hAnsi="Times New Roman" w:cs="Times New Roman"/>
          <w:sz w:val="28"/>
          <w:szCs w:val="28"/>
        </w:rPr>
        <w:footnoteReference w:id="3"/>
      </w:r>
      <w:r>
        <w:rPr>
          <w:rFonts w:ascii="Times New Roman" w:hAnsi="Times New Roman" w:cs="Times New Roman"/>
          <w:sz w:val="28"/>
          <w:szCs w:val="28"/>
        </w:rPr>
        <w:t>)</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платных услуг, оказываемых Учреждением;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хозяйственно-закупочная деятельность, распоряжение всеми видов активов Учреждения;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бухгалтерская деятельность;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служебной информацией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управленческих решений. </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IX. Подарки и представительские расходы</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Pr>
          <w:rStyle w:val="10"/>
          <w:rFonts w:ascii="Times New Roman" w:hAnsi="Times New Roman" w:cs="Times New Roman"/>
          <w:sz w:val="28"/>
          <w:szCs w:val="28"/>
        </w:rPr>
        <w:footnoteReference w:id="4"/>
      </w:r>
      <w:r>
        <w:rPr>
          <w:rFonts w:ascii="Times New Roman" w:hAnsi="Times New Roman" w:cs="Times New Roman"/>
          <w:sz w:val="28"/>
          <w:szCs w:val="28"/>
        </w:rPr>
        <w:t xml:space="preserve">: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быть прямо связанными с целями деятельности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быть разумно обоснованными, соразмерными и не являться предметами роскоши;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противоречить нормам действующего законодательства, принципам и требованиям настоящего Положения, другим локальным актам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pPr>
        <w:spacing w:after="0"/>
        <w:jc w:val="center"/>
        <w:rPr>
          <w:rFonts w:ascii="Times New Roman" w:hAnsi="Times New Roman" w:cs="Times New Roman"/>
          <w:sz w:val="28"/>
          <w:szCs w:val="28"/>
        </w:rPr>
      </w:pPr>
      <w:r>
        <w:rPr>
          <w:rFonts w:ascii="Times New Roman" w:hAnsi="Times New Roman" w:cs="Times New Roman"/>
          <w:sz w:val="28"/>
          <w:szCs w:val="28"/>
        </w:rPr>
        <w:t>X. Антикоррупционное просвещение работников Учреждения</w:t>
      </w:r>
    </w:p>
    <w:p>
      <w:pPr>
        <w:spacing w:after="0"/>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антикоррупционного консультирования, самообразования.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работниками профильных информационных материалов, участия в соответствующих семинарах, круглых столах и иных мероприятиях, организуемых Учреждением или иными организациями. </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XI. Внутренний контроль и аудит</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 документирования операций хозяйственной деятельности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Pr>
          <w:rFonts w:ascii="Times New Roman" w:hAnsi="Times New Roman" w:cs="Times New Roman"/>
          <w:sz w:val="28"/>
          <w:szCs w:val="28"/>
        </w:rPr>
        <w:br w:type="textWrapping"/>
      </w:r>
      <w:r>
        <w:rPr>
          <w:rFonts w:ascii="Times New Roman" w:hAnsi="Times New Roman" w:cs="Times New Roman"/>
          <w:sz w:val="28"/>
          <w:szCs w:val="28"/>
        </w:rPr>
        <w:t>в сфере противодействия коррупции</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pPr>
        <w:spacing w:after="0"/>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pPr>
        <w:spacing w:after="0"/>
        <w:ind w:firstLine="709"/>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XIV. Порядок пересмотра настоящего Положения и внесения в него изменений</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pPr>
        <w:spacing w:after="0"/>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 2</w:t>
      </w:r>
    </w:p>
    <w:p>
      <w:pPr>
        <w:spacing w:after="0"/>
        <w:jc w:val="right"/>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О назначении лица, ответственного за работу по профилактике коррупционных и иных правонарушений в ______________</w:t>
      </w:r>
    </w:p>
    <w:p>
      <w:pPr>
        <w:spacing w:after="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w:t>
      </w:r>
    </w:p>
    <w:p>
      <w:pPr>
        <w:spacing w:after="0"/>
        <w:jc w:val="center"/>
        <w:rPr>
          <w:rFonts w:ascii="Times New Roman" w:hAnsi="Times New Roman" w:cs="Times New Roman"/>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 xml:space="preserve">), в области противодействия коррупции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р и к а з ы в а ю: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 xml:space="preserve">).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 xml:space="preserve">) назначить (Ф.И.О., должность).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оставляю за собой.</w:t>
      </w: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 3</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работников ______________________________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w:t>
      </w:r>
    </w:p>
    <w:p>
      <w:pPr>
        <w:spacing w:after="0"/>
        <w:jc w:val="both"/>
        <w:rPr>
          <w:rFonts w:ascii="Times New Roman" w:hAnsi="Times New Roman" w:cs="Times New Roman"/>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 Настоящий кодекс этики и служебного поведения работников _________________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от 25 декабря 2008 г. № 273-ФЗ «О противодействии коррупции», Закона Нижегородской области от 7 марта 2008 г. № 20-З «О противодействии коррупции в Нижегородской области»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работники Учреждения обязаны принимать меры для соблюдения положений настоящего Кодекса.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законность;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профессионализм;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независимость;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добросовестность;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конфиденциальность;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открытость учреждения;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эффективный внутренний контроль;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справедливость;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объективность;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доверие, уважение и доброжелательность к коллегам по работе.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9. Работники Учреждения призваны:</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6) соблюдать нормы служебной, профессиональной этики и правила делового поведения;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10. Работники Учреждения обязаны: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 поддерживать порядок на рабочем месте;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в случаях, предусмотренных законодательством,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11. Работники Учреждения не имеют права: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недопускаемые деловым этикетом.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а) принимать меры по предотвращению и урегулированию конфликта интересов;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б) принимать меры по предупреждению коррупции;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курения вне отведенных для этого местах в Учреждении.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 4</w:t>
      </w:r>
    </w:p>
    <w:p>
      <w:pPr>
        <w:spacing w:after="0"/>
        <w:jc w:val="both"/>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Положение о порядке уведомления работниками ____________ (</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интересов</w:t>
      </w:r>
    </w:p>
    <w:p>
      <w:pPr>
        <w:spacing w:after="0"/>
        <w:jc w:val="center"/>
        <w:rPr>
          <w:rFonts w:ascii="Times New Roman" w:hAnsi="Times New Roman" w:cs="Times New Roman"/>
          <w:sz w:val="28"/>
          <w:szCs w:val="28"/>
        </w:rPr>
      </w:pP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Настоящим Порядком определяется процедура сообщения работниками (</w:t>
      </w:r>
      <w:r>
        <w:rPr>
          <w:rFonts w:ascii="Times New Roman" w:hAnsi="Times New Roman" w:eastAsia="Times New Roman"/>
          <w:i/>
          <w:sz w:val="28"/>
          <w:szCs w:val="28"/>
          <w:u w:val="single"/>
          <w:lang w:eastAsia="ru-RU"/>
        </w:rPr>
        <w:t>наименование Учреждения</w:t>
      </w:r>
      <w:r>
        <w:rPr>
          <w:rFonts w:ascii="Times New Roman" w:hAnsi="Times New Roman" w:eastAsia="Times New Roman"/>
          <w:sz w:val="28"/>
          <w:szCs w:val="28"/>
          <w:lang w:eastAsia="ru-RU"/>
        </w:rPr>
        <w:t>) (далее - Учреждение) о возникновении личной заинтересованности, которая приводит или может привести к конфликту интересов.</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«О противодействии коррупции».</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Работник обязан сообщать руководителю учреждения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Первый экземпляр уведомления работник передает (</w:t>
      </w:r>
      <w:r>
        <w:rPr>
          <w:rFonts w:ascii="Times New Roman" w:hAnsi="Times New Roman" w:eastAsia="Times New Roman"/>
          <w:i/>
          <w:sz w:val="28"/>
          <w:szCs w:val="28"/>
          <w:u w:val="single"/>
          <w:lang w:eastAsia="ru-RU"/>
        </w:rPr>
        <w:t>наименование должности сотрудника, на которого возложена ответственность за организацию работы по профилактике коррупционных и иных правонарушений</w:t>
      </w:r>
      <w:r>
        <w:rPr>
          <w:rFonts w:ascii="Times New Roman" w:hAnsi="Times New Roman" w:eastAsia="Times New Roman"/>
          <w:sz w:val="28"/>
          <w:szCs w:val="28"/>
          <w:lang w:eastAsia="ru-RU"/>
        </w:rPr>
        <w:t>) (далее - ответственный сотрудник) незамедлительно при возникновении личной заинтересованности, которая приводит или может привести к конфликту интересов.</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Второй экземпляр уведомления, заверенный ответственным сотрудником, остается у работника в качестве подтверждения факта представления уведомления.</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 случае если работник не имеет возможности передать уведомление лично, оно направляется в адрес учреждения посредством почтовой связи.</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Ответственный сотрудник обеспечивает:</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регистрацию уведомления в день поступления путем внесения записи в соответствующий журнал регистрации;</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предварительное рассмотрение уведомления и подготовку проекта решения руководителя учреждения в течение 7 рабочих дней со дня, следующего за днем получения уведомления.</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w:t>
      </w:r>
      <w:bookmarkStart w:id="0" w:name="P57"/>
      <w:bookmarkEnd w:id="0"/>
      <w:r>
        <w:rPr>
          <w:rFonts w:ascii="Times New Roman" w:hAnsi="Times New Roman" w:eastAsia="Times New Roman"/>
          <w:sz w:val="28"/>
          <w:szCs w:val="28"/>
          <w:lang w:eastAsia="ru-RU"/>
        </w:rPr>
        <w:t xml:space="preserve">В ходе предварительного рассмотрения уведомления ответственный сотрудник имеет право получать в установленном порядке от работников, направивших уведомления, пояснения по изложенным в них обстоятельствам. </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Руководитель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p>
    <w:p>
      <w:pPr>
        <w:widowControl w:val="0"/>
        <w:autoSpaceDE w:val="0"/>
        <w:autoSpaceDN w:val="0"/>
        <w:spacing w:after="0"/>
        <w:ind w:firstLine="709"/>
        <w:jc w:val="both"/>
        <w:rPr>
          <w:rFonts w:ascii="Times New Roman" w:hAnsi="Times New Roman" w:eastAsia="Times New Roman"/>
          <w:i/>
          <w:sz w:val="28"/>
          <w:szCs w:val="28"/>
          <w:lang w:eastAsia="ru-RU"/>
        </w:rPr>
      </w:pPr>
      <w:r>
        <w:rPr>
          <w:rFonts w:ascii="Times New Roman" w:hAnsi="Times New Roman" w:eastAsia="Times New Roman"/>
          <w:i/>
          <w:sz w:val="28"/>
          <w:szCs w:val="28"/>
          <w:lang w:eastAsia="ru-RU"/>
        </w:rPr>
        <w:t xml:space="preserve">6.1.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pPr>
        <w:widowControl w:val="0"/>
        <w:autoSpaceDE w:val="0"/>
        <w:autoSpaceDN w:val="0"/>
        <w:spacing w:after="0"/>
        <w:ind w:firstLine="709"/>
        <w:jc w:val="both"/>
        <w:rPr>
          <w:rFonts w:ascii="Times New Roman" w:hAnsi="Times New Roman" w:eastAsia="Times New Roman"/>
          <w:i/>
          <w:sz w:val="28"/>
          <w:szCs w:val="28"/>
          <w:lang w:eastAsia="ru-RU"/>
        </w:rPr>
      </w:pPr>
      <w:r>
        <w:rPr>
          <w:rFonts w:ascii="Times New Roman" w:hAnsi="Times New Roman" w:eastAsia="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По результатам рассмотрения уведомления руководителем учреждения в течение 45 календарных дней с момента регистрации уведомления принимается одно из следующих решений:</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признать, что при исполнении должностных обязанностей работником, направившим уведомление, конфликт интересов отсутствует;</w:t>
      </w:r>
    </w:p>
    <w:p>
      <w:pPr>
        <w:widowControl w:val="0"/>
        <w:autoSpaceDE w:val="0"/>
        <w:autoSpaceDN w:val="0"/>
        <w:spacing w:after="0"/>
        <w:ind w:firstLine="709"/>
        <w:jc w:val="both"/>
        <w:rPr>
          <w:rFonts w:ascii="Times New Roman" w:hAnsi="Times New Roman" w:eastAsia="Times New Roman"/>
          <w:sz w:val="28"/>
          <w:szCs w:val="28"/>
          <w:lang w:eastAsia="ru-RU"/>
        </w:rPr>
      </w:pPr>
      <w:bookmarkStart w:id="1" w:name="P51"/>
      <w:bookmarkEnd w:id="1"/>
      <w:r>
        <w:rPr>
          <w:rFonts w:ascii="Times New Roman" w:hAnsi="Times New Roman" w:eastAsia="Times New Roman"/>
          <w:sz w:val="28"/>
          <w:szCs w:val="28"/>
          <w:lang w:eastAsia="ru-RU"/>
        </w:rPr>
        <w:t>б) признать, что при исполнении должностных обязанностей работником, направившим уведомление, личная заинтересованность приводит или может привести к конфликту интересов;</w:t>
      </w:r>
    </w:p>
    <w:p>
      <w:pPr>
        <w:widowControl w:val="0"/>
        <w:autoSpaceDE w:val="0"/>
        <w:autoSpaceDN w:val="0"/>
        <w:spacing w:after="0"/>
        <w:ind w:firstLine="709"/>
        <w:jc w:val="both"/>
        <w:rPr>
          <w:rFonts w:ascii="Times New Roman" w:hAnsi="Times New Roman" w:eastAsia="Times New Roman"/>
          <w:sz w:val="28"/>
          <w:szCs w:val="28"/>
          <w:lang w:eastAsia="ru-RU"/>
        </w:rPr>
      </w:pPr>
      <w:bookmarkStart w:id="2" w:name="P52"/>
      <w:bookmarkEnd w:id="2"/>
      <w:r>
        <w:rPr>
          <w:rFonts w:ascii="Times New Roman" w:hAnsi="Times New Roman" w:eastAsia="Times New Roman"/>
          <w:sz w:val="28"/>
          <w:szCs w:val="28"/>
          <w:lang w:eastAsia="ru-RU"/>
        </w:rPr>
        <w:t>в) признать, что работником, направившим уведомление, не соблюдались требования об урегулировании конфликта интересов.</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8. В случае принятия решения, предусмотренного подпунктом «б» пункта 7 настоящего Порядка, руководитель учреждения принимает меры или обеспечивает принятие мер по предотвращению или урегулированию конфликта интересов либо рекомендует работнику, направившему уведомление, принять такие меры.</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работника,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pPr>
        <w:widowControl w:val="0"/>
        <w:autoSpaceDE w:val="0"/>
        <w:autoSpaceDN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9. 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определенном Трудовым кодексом Российской Федерации. </w:t>
      </w:r>
    </w:p>
    <w:p>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eastAsia="Times New Roman"/>
          <w:sz w:val="28"/>
          <w:szCs w:val="28"/>
          <w:lang w:eastAsia="ru-RU"/>
        </w:rPr>
        <w:t xml:space="preserve">10. </w:t>
      </w:r>
      <w:r>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трудовым кодексом Российской Федерации. </w:t>
      </w:r>
    </w:p>
    <w:p>
      <w:r>
        <w:br w:type="page"/>
      </w:r>
    </w:p>
    <w:tbl>
      <w:tblPr>
        <w:tblStyle w:val="14"/>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85" w:type="dxa"/>
          </w:tcPr>
          <w:p>
            <w:pPr>
              <w:spacing w:after="0" w:line="240" w:lineRule="auto"/>
              <w:jc w:val="both"/>
              <w:rPr>
                <w:rFonts w:ascii="Times New Roman" w:hAnsi="Times New Roman" w:cs="Times New Roman"/>
                <w:sz w:val="28"/>
                <w:szCs w:val="28"/>
              </w:rPr>
            </w:pPr>
          </w:p>
        </w:tc>
        <w:tc>
          <w:tcPr>
            <w:tcW w:w="478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1</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Положению</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порядке уведомления</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работниками ____________</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возникновении личной</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заинтересованности при исполнении</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трудовых обязанностей,</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которая приводит или может</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привести к конфликту интересов</w:t>
            </w:r>
          </w:p>
          <w:p>
            <w:pPr>
              <w:spacing w:after="0" w:line="240" w:lineRule="auto"/>
              <w:jc w:val="both"/>
              <w:rPr>
                <w:rFonts w:ascii="Times New Roman" w:hAnsi="Times New Roman" w:cs="Times New Roman"/>
                <w:sz w:val="28"/>
                <w:szCs w:val="28"/>
              </w:rPr>
            </w:pPr>
          </w:p>
        </w:tc>
      </w:tr>
    </w:tbl>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pPr>
        <w:spacing w:after="0"/>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являющиеся основанием возникновения личной заинтересованности: __________________________________________________________________ ____________________________________________________________________________________________________________________________________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Лицо, направившее сообщение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__________________________________«__»_________20__ г.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(подпись) (расшифровка подписи) </w:t>
      </w:r>
    </w:p>
    <w:p>
      <w:pPr>
        <w:spacing w:after="0"/>
        <w:ind w:firstLine="709"/>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принявшее сообщение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__________________________________«__»_________20__ г.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(подпись) (расшифровка подписи)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Регистрационный номер _____________________ </w:t>
      </w:r>
    </w:p>
    <w:p>
      <w:pPr>
        <w:spacing w:after="0"/>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p>
    <w:tbl>
      <w:tblPr>
        <w:tblStyle w:val="14"/>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85" w:type="dxa"/>
          </w:tcPr>
          <w:p>
            <w:pPr>
              <w:spacing w:after="0" w:line="240" w:lineRule="auto"/>
              <w:jc w:val="right"/>
              <w:rPr>
                <w:rFonts w:ascii="Times New Roman" w:hAnsi="Times New Roman" w:cs="Times New Roman"/>
                <w:sz w:val="28"/>
                <w:szCs w:val="28"/>
              </w:rPr>
            </w:pPr>
          </w:p>
        </w:tc>
        <w:tc>
          <w:tcPr>
            <w:tcW w:w="478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2</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Положению о предотвращении</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урегулировании конфликта интересов</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__________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tc>
      </w:tr>
    </w:tbl>
    <w:p>
      <w:pPr>
        <w:spacing w:after="0"/>
        <w:jc w:val="right"/>
        <w:rPr>
          <w:rFonts w:ascii="Times New Roman" w:hAnsi="Times New Roman" w:cs="Times New Roman"/>
          <w:sz w:val="28"/>
          <w:szCs w:val="28"/>
        </w:rPr>
      </w:pPr>
    </w:p>
    <w:p>
      <w:pPr>
        <w:spacing w:after="0"/>
        <w:jc w:val="right"/>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ЖУРНАЛ РЕГИСТРАЦИИ УВЕДОМЛЕНИЙ</w:t>
      </w:r>
    </w:p>
    <w:p>
      <w:pPr>
        <w:spacing w:after="0"/>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pPr>
        <w:spacing w:after="0"/>
        <w:jc w:val="center"/>
        <w:rPr>
          <w:rFonts w:ascii="Times New Roman" w:hAnsi="Times New Roman" w:cs="Times New Roman"/>
          <w:sz w:val="28"/>
          <w:szCs w:val="28"/>
        </w:rPr>
      </w:pPr>
    </w:p>
    <w:tbl>
      <w:tblPr>
        <w:tblStyle w:val="14"/>
        <w:tblW w:w="96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04"/>
        <w:gridCol w:w="1038"/>
        <w:gridCol w:w="993"/>
        <w:gridCol w:w="1417"/>
        <w:gridCol w:w="1276"/>
        <w:gridCol w:w="1276"/>
        <w:gridCol w:w="113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2" w:hRule="atLeast"/>
        </w:trPr>
        <w:tc>
          <w:tcPr>
            <w:tcW w:w="56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04"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Дата регистрации</w:t>
            </w:r>
          </w:p>
        </w:tc>
        <w:tc>
          <w:tcPr>
            <w:tcW w:w="1038"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Регистрационный номер</w:t>
            </w:r>
          </w:p>
        </w:tc>
        <w:tc>
          <w:tcPr>
            <w:tcW w:w="993"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Содержание заинтересованности</w:t>
            </w:r>
          </w:p>
        </w:tc>
        <w:tc>
          <w:tcPr>
            <w:tcW w:w="1417"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ФИО, должность лица, направившего уведомление</w:t>
            </w:r>
          </w:p>
        </w:tc>
        <w:tc>
          <w:tcPr>
            <w:tcW w:w="1276"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ФИО, должность лица, принявшего уведомление</w:t>
            </w:r>
          </w:p>
        </w:tc>
        <w:tc>
          <w:tcPr>
            <w:tcW w:w="1134"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Подпись лица, направившего уведомление</w:t>
            </w:r>
          </w:p>
        </w:tc>
        <w:tc>
          <w:tcPr>
            <w:tcW w:w="1099" w:type="dxa"/>
            <w:textDirection w:val="btLr"/>
          </w:tcPr>
          <w:p>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Подпись лица, принявшего уведомление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3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9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240" w:lineRule="auto"/>
              <w:jc w:val="center"/>
              <w:rPr>
                <w:rFonts w:ascii="Times New Roman" w:hAnsi="Times New Roman" w:cs="Times New Roman"/>
                <w:sz w:val="28"/>
                <w:szCs w:val="28"/>
              </w:rPr>
            </w:pPr>
          </w:p>
        </w:tc>
        <w:tc>
          <w:tcPr>
            <w:tcW w:w="804" w:type="dxa"/>
          </w:tcPr>
          <w:p>
            <w:pPr>
              <w:spacing w:after="0" w:line="240" w:lineRule="auto"/>
              <w:jc w:val="center"/>
              <w:rPr>
                <w:rFonts w:ascii="Times New Roman" w:hAnsi="Times New Roman" w:cs="Times New Roman"/>
                <w:sz w:val="28"/>
                <w:szCs w:val="28"/>
              </w:rPr>
            </w:pPr>
          </w:p>
        </w:tc>
        <w:tc>
          <w:tcPr>
            <w:tcW w:w="1038" w:type="dxa"/>
          </w:tcPr>
          <w:p>
            <w:pPr>
              <w:spacing w:after="0" w:line="240" w:lineRule="auto"/>
              <w:jc w:val="center"/>
              <w:rPr>
                <w:rFonts w:ascii="Times New Roman" w:hAnsi="Times New Roman" w:cs="Times New Roman"/>
                <w:sz w:val="28"/>
                <w:szCs w:val="28"/>
              </w:rPr>
            </w:pPr>
          </w:p>
        </w:tc>
        <w:tc>
          <w:tcPr>
            <w:tcW w:w="993" w:type="dxa"/>
          </w:tcPr>
          <w:p>
            <w:pPr>
              <w:spacing w:after="0" w:line="240" w:lineRule="auto"/>
              <w:jc w:val="center"/>
              <w:rPr>
                <w:rFonts w:ascii="Times New Roman" w:hAnsi="Times New Roman" w:cs="Times New Roman"/>
                <w:sz w:val="28"/>
                <w:szCs w:val="28"/>
              </w:rPr>
            </w:pPr>
          </w:p>
        </w:tc>
        <w:tc>
          <w:tcPr>
            <w:tcW w:w="1417" w:type="dxa"/>
          </w:tcPr>
          <w:p>
            <w:pPr>
              <w:spacing w:after="0" w:line="240" w:lineRule="auto"/>
              <w:jc w:val="center"/>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134" w:type="dxa"/>
          </w:tcPr>
          <w:p>
            <w:pPr>
              <w:spacing w:after="0" w:line="240" w:lineRule="auto"/>
              <w:jc w:val="center"/>
              <w:rPr>
                <w:rFonts w:ascii="Times New Roman" w:hAnsi="Times New Roman" w:cs="Times New Roman"/>
                <w:sz w:val="28"/>
                <w:szCs w:val="28"/>
              </w:rPr>
            </w:pPr>
          </w:p>
        </w:tc>
        <w:tc>
          <w:tcPr>
            <w:tcW w:w="1099"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240" w:lineRule="auto"/>
              <w:jc w:val="center"/>
              <w:rPr>
                <w:rFonts w:ascii="Times New Roman" w:hAnsi="Times New Roman" w:cs="Times New Roman"/>
                <w:sz w:val="28"/>
                <w:szCs w:val="28"/>
              </w:rPr>
            </w:pPr>
          </w:p>
        </w:tc>
        <w:tc>
          <w:tcPr>
            <w:tcW w:w="804" w:type="dxa"/>
          </w:tcPr>
          <w:p>
            <w:pPr>
              <w:spacing w:after="0" w:line="240" w:lineRule="auto"/>
              <w:jc w:val="center"/>
              <w:rPr>
                <w:rFonts w:ascii="Times New Roman" w:hAnsi="Times New Roman" w:cs="Times New Roman"/>
                <w:sz w:val="28"/>
                <w:szCs w:val="28"/>
              </w:rPr>
            </w:pPr>
          </w:p>
        </w:tc>
        <w:tc>
          <w:tcPr>
            <w:tcW w:w="1038" w:type="dxa"/>
          </w:tcPr>
          <w:p>
            <w:pPr>
              <w:spacing w:after="0" w:line="240" w:lineRule="auto"/>
              <w:jc w:val="center"/>
              <w:rPr>
                <w:rFonts w:ascii="Times New Roman" w:hAnsi="Times New Roman" w:cs="Times New Roman"/>
                <w:sz w:val="28"/>
                <w:szCs w:val="28"/>
              </w:rPr>
            </w:pPr>
          </w:p>
        </w:tc>
        <w:tc>
          <w:tcPr>
            <w:tcW w:w="993" w:type="dxa"/>
          </w:tcPr>
          <w:p>
            <w:pPr>
              <w:spacing w:after="0" w:line="240" w:lineRule="auto"/>
              <w:jc w:val="center"/>
              <w:rPr>
                <w:rFonts w:ascii="Times New Roman" w:hAnsi="Times New Roman" w:cs="Times New Roman"/>
                <w:sz w:val="28"/>
                <w:szCs w:val="28"/>
              </w:rPr>
            </w:pPr>
          </w:p>
        </w:tc>
        <w:tc>
          <w:tcPr>
            <w:tcW w:w="1417" w:type="dxa"/>
          </w:tcPr>
          <w:p>
            <w:pPr>
              <w:spacing w:after="0" w:line="240" w:lineRule="auto"/>
              <w:jc w:val="center"/>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134" w:type="dxa"/>
          </w:tcPr>
          <w:p>
            <w:pPr>
              <w:spacing w:after="0" w:line="240" w:lineRule="auto"/>
              <w:jc w:val="center"/>
              <w:rPr>
                <w:rFonts w:ascii="Times New Roman" w:hAnsi="Times New Roman" w:cs="Times New Roman"/>
                <w:sz w:val="28"/>
                <w:szCs w:val="28"/>
              </w:rPr>
            </w:pPr>
          </w:p>
        </w:tc>
        <w:tc>
          <w:tcPr>
            <w:tcW w:w="1099" w:type="dxa"/>
          </w:tcPr>
          <w:p>
            <w:pPr>
              <w:spacing w:after="0" w:line="240" w:lineRule="auto"/>
              <w:jc w:val="center"/>
              <w:rPr>
                <w:rFonts w:ascii="Times New Roman" w:hAnsi="Times New Roman" w:cs="Times New Roman"/>
                <w:sz w:val="28"/>
                <w:szCs w:val="28"/>
              </w:rPr>
            </w:pPr>
          </w:p>
        </w:tc>
      </w:tr>
    </w:tbl>
    <w:p>
      <w:pPr>
        <w:spacing w:after="0"/>
        <w:jc w:val="right"/>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 5</w:t>
      </w:r>
    </w:p>
    <w:p>
      <w:pPr>
        <w:spacing w:after="0"/>
        <w:jc w:val="center"/>
        <w:rPr>
          <w:rFonts w:ascii="Times New Roman" w:hAnsi="Times New Roman" w:cs="Times New Roman"/>
          <w:sz w:val="28"/>
          <w:szCs w:val="28"/>
        </w:rPr>
      </w:pPr>
      <w:r>
        <w:rPr>
          <w:rFonts w:ascii="Times New Roman" w:hAnsi="Times New Roman" w:cs="Times New Roman"/>
          <w:sz w:val="28"/>
          <w:szCs w:val="28"/>
        </w:rPr>
        <w:t>Положение</w:t>
      </w:r>
    </w:p>
    <w:p>
      <w:pPr>
        <w:spacing w:after="0"/>
        <w:jc w:val="center"/>
        <w:rPr>
          <w:rFonts w:ascii="Times New Roman" w:hAnsi="Times New Roman" w:cs="Times New Roman"/>
          <w:sz w:val="28"/>
          <w:szCs w:val="28"/>
        </w:rPr>
      </w:pPr>
      <w:r>
        <w:rPr>
          <w:rFonts w:ascii="Times New Roman" w:hAnsi="Times New Roman" w:cs="Times New Roman"/>
          <w:sz w:val="28"/>
          <w:szCs w:val="28"/>
        </w:rPr>
        <w:t>об оценке коррупционных рисков в _______________</w:t>
      </w:r>
    </w:p>
    <w:p>
      <w:pPr>
        <w:spacing w:after="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наименование учреждения</w:t>
      </w:r>
      <w:r>
        <w:rPr>
          <w:rFonts w:ascii="Times New Roman" w:hAnsi="Times New Roman" w:cs="Times New Roman"/>
          <w:sz w:val="28"/>
          <w:szCs w:val="28"/>
        </w:rPr>
        <w:t>)</w:t>
      </w:r>
    </w:p>
    <w:p>
      <w:pPr>
        <w:spacing w:after="0"/>
        <w:jc w:val="both"/>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оценки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Этапы проведения оценки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Провести анализ деятельности Учреждения, выделив: отдельные процессы; составные элементы процессов (подпроцессы).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Выделить «критические точки» (элементы процессов (подпроцессов), при реализации которых наиболее вероятно возникновение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Составить для подпроцессов, реализация которых связана с коррупционным риском, описание возможных коррупционных правонарушений, включающее: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коррупциогенные должности), с возможным указанием ФИО сотрудников, замещающих указанные должности;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систем электронного взаимодействия с гражданами и организациями;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регламентация сроков и порядка реализации подпроцессов с повышенным уровнем коррупционной уязвимости;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Карта коррупционных рисков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3.1. Карта коррупционных рисков (далее – Карта) содержит:</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 фамилии и инициалы замещающих их сотрудников;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меры по устранению или минимизации коррупционно-опасных функций.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Изменению карта подлежит: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фактов коррупции в Учреждении.</w:t>
      </w:r>
    </w:p>
    <w:p>
      <w:pPr>
        <w:spacing w:after="0"/>
        <w:jc w:val="right"/>
        <w:rPr>
          <w:rFonts w:ascii="Times New Roman" w:hAnsi="Times New Roman" w:cs="Times New Roman"/>
          <w:sz w:val="28"/>
          <w:szCs w:val="28"/>
        </w:rPr>
      </w:pPr>
    </w:p>
    <w:p>
      <w:pPr>
        <w:spacing w:after="0"/>
        <w:jc w:val="right"/>
        <w:rPr>
          <w:rFonts w:ascii="Times New Roman" w:hAnsi="Times New Roman" w:cs="Times New Roman"/>
          <w:sz w:val="28"/>
          <w:szCs w:val="28"/>
        </w:rPr>
      </w:pPr>
    </w:p>
    <w:p>
      <w:pPr>
        <w:spacing w:after="0"/>
        <w:jc w:val="right"/>
        <w:rPr>
          <w:rFonts w:ascii="Times New Roman" w:hAnsi="Times New Roman" w:cs="Times New Roman"/>
          <w:sz w:val="28"/>
          <w:szCs w:val="28"/>
        </w:rPr>
      </w:pPr>
    </w:p>
    <w:p>
      <w:pPr>
        <w:spacing w:after="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pPr>
        <w:spacing w:after="0"/>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оценке коррупционных рисков </w:t>
      </w:r>
    </w:p>
    <w:p>
      <w:pPr>
        <w:spacing w:after="0"/>
        <w:jc w:val="right"/>
        <w:rPr>
          <w:rFonts w:ascii="Times New Roman" w:hAnsi="Times New Roman" w:cs="Times New Roman"/>
          <w:sz w:val="28"/>
          <w:szCs w:val="28"/>
        </w:rPr>
      </w:pPr>
      <w:r>
        <w:rPr>
          <w:rFonts w:ascii="Times New Roman" w:hAnsi="Times New Roman" w:cs="Times New Roman"/>
          <w:sz w:val="28"/>
          <w:szCs w:val="28"/>
        </w:rPr>
        <w:t>в _____________________</w:t>
      </w:r>
    </w:p>
    <w:p>
      <w:pPr>
        <w:spacing w:after="0"/>
        <w:jc w:val="right"/>
        <w:rPr>
          <w:rFonts w:ascii="Times New Roman" w:hAnsi="Times New Roman" w:cs="Times New Roman"/>
          <w:sz w:val="28"/>
          <w:szCs w:val="28"/>
        </w:rPr>
      </w:pPr>
      <w:r>
        <w:rPr>
          <w:rFonts w:ascii="Times New Roman" w:hAnsi="Times New Roman" w:cs="Times New Roman"/>
          <w:sz w:val="28"/>
          <w:szCs w:val="28"/>
        </w:rPr>
        <w:t xml:space="preserve"> (наименование учреждения)</w:t>
      </w:r>
    </w:p>
    <w:p>
      <w:pPr>
        <w:spacing w:after="0"/>
        <w:jc w:val="center"/>
        <w:rPr>
          <w:rFonts w:ascii="Times New Roman" w:hAnsi="Times New Roman" w:cs="Times New Roman"/>
          <w:sz w:val="28"/>
          <w:szCs w:val="28"/>
        </w:rPr>
      </w:pPr>
      <w:r>
        <w:rPr>
          <w:rFonts w:ascii="Times New Roman" w:hAnsi="Times New Roman" w:cs="Times New Roman"/>
          <w:sz w:val="28"/>
          <w:szCs w:val="28"/>
        </w:rPr>
        <w:t>Карта коррупционных рисков</w:t>
      </w:r>
    </w:p>
    <w:tbl>
      <w:tblPr>
        <w:tblStyle w:val="14"/>
        <w:tblW w:w="1017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07"/>
        <w:gridCol w:w="1992"/>
        <w:gridCol w:w="1882"/>
        <w:gridCol w:w="1590"/>
        <w:gridCol w:w="131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1"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07" w:type="dxa"/>
            <w:vMerge w:val="restart"/>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Критическая точка</w:t>
            </w:r>
          </w:p>
        </w:tc>
        <w:tc>
          <w:tcPr>
            <w:tcW w:w="1992" w:type="dxa"/>
            <w:vMerge w:val="restart"/>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Краткое описание возможной коррупционной схемы</w:t>
            </w:r>
          </w:p>
        </w:tc>
        <w:tc>
          <w:tcPr>
            <w:tcW w:w="1882" w:type="dxa"/>
            <w:vMerge w:val="restart"/>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Подразделение и должности, замещение которых связано с коррупционными рисками, ФИО сотрудников</w:t>
            </w:r>
          </w:p>
        </w:tc>
        <w:tc>
          <w:tcPr>
            <w:tcW w:w="1590" w:type="dxa"/>
            <w:vMerge w:val="restart"/>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Вероятность риска, потенциальный вред</w:t>
            </w:r>
          </w:p>
        </w:tc>
        <w:tc>
          <w:tcPr>
            <w:tcW w:w="2730" w:type="dxa"/>
            <w:gridSpan w:val="2"/>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Меры по минимизации рисков в критической точке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pPr>
              <w:spacing w:after="0" w:line="240" w:lineRule="auto"/>
              <w:jc w:val="both"/>
              <w:rPr>
                <w:rFonts w:ascii="Times New Roman" w:hAnsi="Times New Roman" w:cs="Times New Roman"/>
                <w:sz w:val="28"/>
                <w:szCs w:val="28"/>
              </w:rPr>
            </w:pPr>
          </w:p>
        </w:tc>
        <w:tc>
          <w:tcPr>
            <w:tcW w:w="1307" w:type="dxa"/>
            <w:vMerge w:val="continue"/>
          </w:tcPr>
          <w:p>
            <w:pPr>
              <w:spacing w:after="0" w:line="240" w:lineRule="auto"/>
              <w:jc w:val="both"/>
              <w:rPr>
                <w:rFonts w:ascii="Times New Roman" w:hAnsi="Times New Roman" w:cs="Times New Roman"/>
                <w:sz w:val="20"/>
                <w:szCs w:val="20"/>
              </w:rPr>
            </w:pPr>
          </w:p>
        </w:tc>
        <w:tc>
          <w:tcPr>
            <w:tcW w:w="1992" w:type="dxa"/>
            <w:vMerge w:val="continue"/>
          </w:tcPr>
          <w:p>
            <w:pPr>
              <w:spacing w:after="0" w:line="240" w:lineRule="auto"/>
              <w:jc w:val="both"/>
              <w:rPr>
                <w:rFonts w:ascii="Times New Roman" w:hAnsi="Times New Roman" w:cs="Times New Roman"/>
                <w:sz w:val="20"/>
                <w:szCs w:val="20"/>
              </w:rPr>
            </w:pPr>
          </w:p>
        </w:tc>
        <w:tc>
          <w:tcPr>
            <w:tcW w:w="1882" w:type="dxa"/>
            <w:vMerge w:val="continue"/>
          </w:tcPr>
          <w:p>
            <w:pPr>
              <w:spacing w:after="0" w:line="240" w:lineRule="auto"/>
              <w:jc w:val="both"/>
              <w:rPr>
                <w:rFonts w:ascii="Times New Roman" w:hAnsi="Times New Roman" w:cs="Times New Roman"/>
                <w:sz w:val="20"/>
                <w:szCs w:val="20"/>
              </w:rPr>
            </w:pPr>
          </w:p>
        </w:tc>
        <w:tc>
          <w:tcPr>
            <w:tcW w:w="1590" w:type="dxa"/>
            <w:vMerge w:val="continue"/>
          </w:tcPr>
          <w:p>
            <w:pPr>
              <w:spacing w:after="0" w:line="240" w:lineRule="auto"/>
              <w:jc w:val="both"/>
              <w:rPr>
                <w:rFonts w:ascii="Times New Roman" w:hAnsi="Times New Roman" w:cs="Times New Roman"/>
                <w:sz w:val="20"/>
                <w:szCs w:val="20"/>
              </w:rPr>
            </w:pPr>
          </w:p>
        </w:tc>
        <w:tc>
          <w:tcPr>
            <w:tcW w:w="131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реализуемые</w:t>
            </w:r>
          </w:p>
        </w:tc>
        <w:tc>
          <w:tcPr>
            <w:tcW w:w="1412"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предлагаемые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spacing w:after="0" w:line="240" w:lineRule="auto"/>
              <w:jc w:val="both"/>
              <w:rPr>
                <w:rFonts w:ascii="Times New Roman" w:hAnsi="Times New Roman" w:cs="Times New Roman"/>
                <w:sz w:val="28"/>
                <w:szCs w:val="28"/>
              </w:rPr>
            </w:pPr>
          </w:p>
        </w:tc>
        <w:tc>
          <w:tcPr>
            <w:tcW w:w="1307" w:type="dxa"/>
          </w:tcPr>
          <w:p>
            <w:pPr>
              <w:spacing w:after="0" w:line="240" w:lineRule="auto"/>
              <w:jc w:val="both"/>
              <w:rPr>
                <w:rFonts w:ascii="Times New Roman" w:hAnsi="Times New Roman" w:cs="Times New Roman"/>
                <w:sz w:val="28"/>
                <w:szCs w:val="28"/>
              </w:rPr>
            </w:pPr>
          </w:p>
        </w:tc>
        <w:tc>
          <w:tcPr>
            <w:tcW w:w="1992" w:type="dxa"/>
          </w:tcPr>
          <w:p>
            <w:pPr>
              <w:spacing w:after="0" w:line="240" w:lineRule="auto"/>
              <w:jc w:val="both"/>
              <w:rPr>
                <w:rFonts w:ascii="Times New Roman" w:hAnsi="Times New Roman" w:cs="Times New Roman"/>
                <w:sz w:val="28"/>
                <w:szCs w:val="28"/>
              </w:rPr>
            </w:pPr>
          </w:p>
        </w:tc>
        <w:tc>
          <w:tcPr>
            <w:tcW w:w="1882" w:type="dxa"/>
          </w:tcPr>
          <w:p>
            <w:pPr>
              <w:spacing w:after="0" w:line="240" w:lineRule="auto"/>
              <w:jc w:val="both"/>
              <w:rPr>
                <w:rFonts w:ascii="Times New Roman" w:hAnsi="Times New Roman" w:cs="Times New Roman"/>
                <w:sz w:val="28"/>
                <w:szCs w:val="28"/>
              </w:rPr>
            </w:pPr>
          </w:p>
        </w:tc>
        <w:tc>
          <w:tcPr>
            <w:tcW w:w="1590" w:type="dxa"/>
          </w:tcPr>
          <w:p>
            <w:pPr>
              <w:spacing w:after="0" w:line="240" w:lineRule="auto"/>
              <w:jc w:val="both"/>
              <w:rPr>
                <w:rFonts w:ascii="Times New Roman" w:hAnsi="Times New Roman" w:cs="Times New Roman"/>
                <w:sz w:val="28"/>
                <w:szCs w:val="28"/>
              </w:rPr>
            </w:pPr>
          </w:p>
        </w:tc>
        <w:tc>
          <w:tcPr>
            <w:tcW w:w="2730" w:type="dxa"/>
            <w:gridSpan w:val="2"/>
          </w:tcPr>
          <w:p>
            <w:pPr>
              <w:spacing w:after="0" w:line="240" w:lineRule="auto"/>
              <w:jc w:val="both"/>
              <w:rPr>
                <w:rFonts w:ascii="Times New Roman" w:hAnsi="Times New Roman" w:cs="Times New Roman"/>
                <w:sz w:val="28"/>
                <w:szCs w:val="28"/>
              </w:rPr>
            </w:pPr>
          </w:p>
        </w:tc>
      </w:tr>
    </w:tbl>
    <w:p>
      <w:pPr>
        <w:spacing w:after="0"/>
        <w:jc w:val="right"/>
        <w:rPr>
          <w:rFonts w:ascii="Times New Roman" w:hAnsi="Times New Roman" w:cs="Times New Roman"/>
          <w:i/>
          <w:sz w:val="28"/>
          <w:szCs w:val="28"/>
        </w:rPr>
      </w:pPr>
      <w:r>
        <w:rPr>
          <w:rFonts w:ascii="Times New Roman" w:hAnsi="Times New Roman" w:cs="Times New Roman"/>
          <w:i/>
          <w:sz w:val="28"/>
          <w:szCs w:val="28"/>
        </w:rPr>
        <w:t>Пример заполнения</w:t>
      </w:r>
    </w:p>
    <w:p>
      <w:pPr>
        <w:spacing w:after="0"/>
        <w:jc w:val="right"/>
        <w:rPr>
          <w:rFonts w:ascii="Times New Roman" w:hAnsi="Times New Roman" w:cs="Times New Roman"/>
          <w:sz w:val="28"/>
          <w:szCs w:val="28"/>
        </w:rPr>
      </w:pPr>
    </w:p>
    <w:p>
      <w:pPr>
        <w:tabs>
          <w:tab w:val="left" w:pos="6090"/>
        </w:tabs>
        <w:jc w:val="center"/>
        <w:rPr>
          <w:rFonts w:ascii="Times New Roman" w:hAnsi="Times New Roman" w:cs="Times New Roman"/>
          <w:sz w:val="18"/>
          <w:szCs w:val="18"/>
        </w:rPr>
      </w:pPr>
      <w:r>
        <w:rPr>
          <w:rFonts w:ascii="Times New Roman" w:hAnsi="Times New Roman" w:cs="Times New Roman"/>
          <w:sz w:val="18"/>
          <w:szCs w:val="18"/>
        </w:rPr>
        <w:t>Карта коррупционных рисков</w:t>
      </w:r>
    </w:p>
    <w:tbl>
      <w:tblPr>
        <w:tblStyle w:val="14"/>
        <w:tblW w:w="1017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916"/>
        <w:gridCol w:w="1457"/>
        <w:gridCol w:w="1447"/>
        <w:gridCol w:w="1546"/>
        <w:gridCol w:w="1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Merge w:val="restart"/>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Критическая точка</w:t>
            </w:r>
          </w:p>
        </w:tc>
        <w:tc>
          <w:tcPr>
            <w:tcW w:w="1916" w:type="dxa"/>
            <w:vMerge w:val="restart"/>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Краткое описание возможной коррупционной схемы</w:t>
            </w:r>
          </w:p>
        </w:tc>
        <w:tc>
          <w:tcPr>
            <w:tcW w:w="1457" w:type="dxa"/>
            <w:vMerge w:val="restart"/>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Подразделение и должности, замещение которых связано с коррупционными рисками, ФИО сотрудников </w:t>
            </w:r>
          </w:p>
        </w:tc>
        <w:tc>
          <w:tcPr>
            <w:tcW w:w="1447" w:type="dxa"/>
            <w:vMerge w:val="restart"/>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Вероятность риска, потенциальный вред</w:t>
            </w:r>
          </w:p>
        </w:tc>
        <w:tc>
          <w:tcPr>
            <w:tcW w:w="3367" w:type="dxa"/>
            <w:gridSpan w:val="3"/>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Меры по минимизации рисков в критической точке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spacing w:after="0" w:line="240" w:lineRule="auto"/>
              <w:jc w:val="both"/>
              <w:rPr>
                <w:rFonts w:ascii="Times New Roman" w:hAnsi="Times New Roman" w:cs="Times New Roman"/>
                <w:sz w:val="18"/>
                <w:szCs w:val="18"/>
              </w:rPr>
            </w:pPr>
          </w:p>
        </w:tc>
        <w:tc>
          <w:tcPr>
            <w:tcW w:w="1276" w:type="dxa"/>
            <w:vMerge w:val="continue"/>
          </w:tcPr>
          <w:p>
            <w:pPr>
              <w:spacing w:after="0" w:line="240" w:lineRule="auto"/>
              <w:jc w:val="both"/>
              <w:rPr>
                <w:rFonts w:ascii="Times New Roman" w:hAnsi="Times New Roman" w:cs="Times New Roman"/>
                <w:sz w:val="18"/>
                <w:szCs w:val="18"/>
              </w:rPr>
            </w:pPr>
          </w:p>
        </w:tc>
        <w:tc>
          <w:tcPr>
            <w:tcW w:w="1916" w:type="dxa"/>
            <w:vMerge w:val="continue"/>
          </w:tcPr>
          <w:p>
            <w:pPr>
              <w:spacing w:after="0" w:line="240" w:lineRule="auto"/>
              <w:jc w:val="both"/>
              <w:rPr>
                <w:rFonts w:ascii="Times New Roman" w:hAnsi="Times New Roman" w:cs="Times New Roman"/>
                <w:sz w:val="18"/>
                <w:szCs w:val="18"/>
              </w:rPr>
            </w:pPr>
          </w:p>
        </w:tc>
        <w:tc>
          <w:tcPr>
            <w:tcW w:w="1457" w:type="dxa"/>
            <w:vMerge w:val="continue"/>
          </w:tcPr>
          <w:p>
            <w:pPr>
              <w:spacing w:after="0" w:line="240" w:lineRule="auto"/>
              <w:jc w:val="both"/>
              <w:rPr>
                <w:rFonts w:ascii="Times New Roman" w:hAnsi="Times New Roman" w:cs="Times New Roman"/>
                <w:sz w:val="18"/>
                <w:szCs w:val="18"/>
              </w:rPr>
            </w:pPr>
          </w:p>
        </w:tc>
        <w:tc>
          <w:tcPr>
            <w:tcW w:w="1447" w:type="dxa"/>
            <w:vMerge w:val="continue"/>
          </w:tcPr>
          <w:p>
            <w:pPr>
              <w:spacing w:after="0" w:line="240" w:lineRule="auto"/>
              <w:jc w:val="both"/>
              <w:rPr>
                <w:rFonts w:ascii="Times New Roman" w:hAnsi="Times New Roman" w:cs="Times New Roman"/>
                <w:sz w:val="18"/>
                <w:szCs w:val="18"/>
              </w:rPr>
            </w:pPr>
          </w:p>
        </w:tc>
        <w:tc>
          <w:tcPr>
            <w:tcW w:w="1559" w:type="dxa"/>
            <w:gridSpan w:val="2"/>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реализуемые</w:t>
            </w:r>
          </w:p>
        </w:tc>
        <w:tc>
          <w:tcPr>
            <w:tcW w:w="1808" w:type="dxa"/>
          </w:tcPr>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предлагаемые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2" w:type="dxa"/>
            <w:gridSpan w:val="8"/>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Функции, связанные с основным видом деятельности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Оказание услуг</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Руководитель учреждения (Иванов И.И.,), руководители структурных подразделений учреждения (Петров П.П., Сидоров С.С.), работники учреждения, к полномочиям которых относится оказание услуг (Смирнов М.М. и т.д.) </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Высокая вероятность, значительный потенциальный вред.</w:t>
            </w:r>
          </w:p>
        </w:tc>
        <w:tc>
          <w:tcPr>
            <w:tcW w:w="154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2" w:type="dxa"/>
            <w:gridSpan w:val="8"/>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2.Трудовые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2.1</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Низкая вероятность, незначительный потенциальный вред.</w:t>
            </w:r>
          </w:p>
        </w:tc>
        <w:tc>
          <w:tcPr>
            <w:tcW w:w="154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Проведение собеседования при приеме на работу.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2.2</w:t>
            </w:r>
          </w:p>
        </w:tc>
        <w:tc>
          <w:tcPr>
            <w:tcW w:w="127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Средняя вероятность, значительный потенциальный вред.</w:t>
            </w:r>
          </w:p>
        </w:tc>
        <w:tc>
          <w:tcPr>
            <w:tcW w:w="1559" w:type="dxa"/>
            <w:gridSpan w:val="2"/>
          </w:tcPr>
          <w:p>
            <w:pPr>
              <w:spacing w:after="0" w:line="240" w:lineRule="auto"/>
              <w:rPr>
                <w:rFonts w:ascii="Times New Roman" w:hAnsi="Times New Roman" w:cs="Times New Roman"/>
                <w:sz w:val="18"/>
                <w:szCs w:val="18"/>
              </w:rPr>
            </w:pPr>
            <w:r>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2" w:type="dxa"/>
            <w:gridSpan w:val="8"/>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 Закупочная деятельность для нужд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Определение предмета и цены закупки.</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го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Высокая вероятность, значительный потенциальный вред.</w:t>
            </w:r>
          </w:p>
        </w:tc>
        <w:tc>
          <w:tcPr>
            <w:tcW w:w="1559"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 2. Проверка наличия возможной аффилированности между заказчиком и поставщиком.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3.2</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Оценка заявок и выбор поставщика</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Высокая вероятность, значительный потенциальный вред.</w:t>
            </w:r>
          </w:p>
        </w:tc>
        <w:tc>
          <w:tcPr>
            <w:tcW w:w="1559"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аффилированн ости между собой. 3. Наличие перечня оснований, когда может проводиться закупка у единственного поставщика. 4. Недопущение осуществления закупки у перекупщика, а не у реального поставщика (в случае закупки у единственного поставщика).</w:t>
            </w:r>
          </w:p>
        </w:tc>
        <w:tc>
          <w:tcPr>
            <w:tcW w:w="1808"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2. Ограничение возможности закупающим работникам получать какие-либо выгоды от проведения закупки, кроме официально предусмотренных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аффилированности. 4. Разъяснение понятия аффилированности, установление требований к разрешению выявленных ситуаций аффилированности.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3.3</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Публикация информации о закупке</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Работники учреждения, формирующие документы о закупке</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Высокая вероятность, значительный потенциальный вред</w:t>
            </w:r>
          </w:p>
        </w:tc>
        <w:tc>
          <w:tcPr>
            <w:tcW w:w="1559"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Проверка наличия возможной аффилированности между заказчиком и поставщиком.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2" w:type="dxa"/>
            <w:gridSpan w:val="8"/>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 Распоряжение бюджетными средствами и имуществом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4.1</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Руководитель учреждения.</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Средняя вероятность, значительный потенциальный вред.</w:t>
            </w:r>
          </w:p>
        </w:tc>
        <w:tc>
          <w:tcPr>
            <w:tcW w:w="1559"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2" w:type="dxa"/>
            <w:gridSpan w:val="8"/>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 Иные коррупционные риски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5.1</w:t>
            </w:r>
          </w:p>
        </w:tc>
        <w:tc>
          <w:tcPr>
            <w:tcW w:w="127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145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Работники учреждения.</w:t>
            </w:r>
          </w:p>
        </w:tc>
        <w:tc>
          <w:tcPr>
            <w:tcW w:w="1447"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Высокая вероятность, значительный потенциальный вред.</w:t>
            </w:r>
          </w:p>
        </w:tc>
        <w:tc>
          <w:tcPr>
            <w:tcW w:w="1559" w:type="dxa"/>
            <w:gridSpan w:val="2"/>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Ограничение доступа в служебное время в информационно – телекоммуник ационную сеть «Интернет».</w:t>
            </w:r>
          </w:p>
        </w:tc>
        <w:tc>
          <w:tcPr>
            <w:tcW w:w="1808"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Установление запрета на использование съемных машинных носителей информации (флэшнакопители, внешние накопители на жестких дисках и др.).</w:t>
            </w:r>
          </w:p>
        </w:tc>
      </w:tr>
    </w:tbl>
    <w:p>
      <w:pPr>
        <w:spacing w:after="0"/>
        <w:jc w:val="right"/>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№6</w:t>
      </w:r>
    </w:p>
    <w:p>
      <w:pPr>
        <w:tabs>
          <w:tab w:val="left" w:pos="6090"/>
        </w:tabs>
        <w:spacing w:after="0"/>
        <w:jc w:val="both"/>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Правила обмена деловыми подарками и знаками делового гостеприимства </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в ________________ </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tabs>
          <w:tab w:val="left" w:pos="6090"/>
        </w:tabs>
        <w:spacing w:after="0"/>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pPr>
        <w:tabs>
          <w:tab w:val="left" w:pos="6090"/>
        </w:tabs>
        <w:spacing w:after="0"/>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1.6. Данные Правила преследуют следующие цели:</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2. Требования, предъявляемые к деловым подаркам и знакам делового гостеприимства</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быть прямо связаны с уставными целями деятельности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быть разумно обоснованными, соразмерными и не являться предметами роскоши;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3.6.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или иных ликвидных ценных бумаг.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3.7.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3.8.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руководителя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3.10. Работникам Учреждения запрещается: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3.12.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3.13.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3.14.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4. Область применения Правил</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pPr>
        <w:tabs>
          <w:tab w:val="left" w:pos="6090"/>
        </w:tabs>
        <w:spacing w:after="0"/>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Приложение № 7</w:t>
      </w:r>
    </w:p>
    <w:p>
      <w:pPr>
        <w:tabs>
          <w:tab w:val="left" w:pos="6090"/>
        </w:tabs>
        <w:spacing w:after="0"/>
        <w:jc w:val="right"/>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pPr>
        <w:tabs>
          <w:tab w:val="left" w:pos="6090"/>
        </w:tabs>
        <w:spacing w:after="0"/>
        <w:jc w:val="both"/>
        <w:rPr>
          <w:rFonts w:ascii="Times New Roman" w:hAnsi="Times New Roman" w:cs="Times New Roman"/>
          <w:sz w:val="28"/>
          <w:szCs w:val="28"/>
        </w:rPr>
      </w:pPr>
    </w:p>
    <w:p>
      <w:pPr>
        <w:numPr>
          <w:ilvl w:val="0"/>
          <w:numId w:val="2"/>
        </w:numPr>
        <w:spacing w:after="0"/>
        <w:ind w:left="714" w:hanging="357"/>
        <w:contextualSpacing/>
        <w:jc w:val="center"/>
        <w:rPr>
          <w:rFonts w:ascii="Times New Roman" w:hAnsi="Times New Roman" w:eastAsia="Times New Roman" w:cs="Calibri"/>
          <w:color w:val="000000"/>
          <w:sz w:val="28"/>
        </w:rPr>
      </w:pPr>
      <w:r>
        <w:rPr>
          <w:rFonts w:ascii="Times New Roman" w:hAnsi="Times New Roman" w:eastAsia="Times New Roman" w:cs="Calibri"/>
          <w:color w:val="000000"/>
          <w:sz w:val="28"/>
        </w:rPr>
        <w:t>Общие положения</w:t>
      </w:r>
    </w:p>
    <w:p>
      <w:pPr>
        <w:spacing w:after="0"/>
        <w:ind w:left="714"/>
        <w:contextualSpacing/>
        <w:rPr>
          <w:rFonts w:ascii="Times New Roman" w:hAnsi="Times New Roman" w:eastAsia="Times New Roman" w:cs="Calibri"/>
          <w:b/>
          <w:color w:val="000000"/>
          <w:sz w:val="28"/>
        </w:rPr>
      </w:pPr>
    </w:p>
    <w:p>
      <w:pPr>
        <w:spacing w:after="0"/>
        <w:ind w:firstLine="709"/>
        <w:jc w:val="both"/>
        <w:rPr>
          <w:rFonts w:ascii="Times New Roman" w:hAnsi="Times New Roman" w:eastAsia="Times New Roman" w:cs="Calibri"/>
          <w:color w:val="000000"/>
          <w:sz w:val="28"/>
        </w:rPr>
      </w:pPr>
      <w:r>
        <w:rPr>
          <w:rFonts w:ascii="Times New Roman" w:hAnsi="Times New Roman" w:eastAsia="Times New Roman" w:cs="Calibri"/>
          <w:color w:val="000000"/>
          <w:sz w:val="28"/>
        </w:rP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___________ (наименование Учреждения) </w:t>
      </w:r>
      <w:r>
        <w:rPr>
          <w:rFonts w:ascii="Times New Roman" w:hAnsi="Times New Roman" w:eastAsia="Times New Roman" w:cs="Calibri"/>
          <w:color w:val="000000"/>
          <w:sz w:val="28"/>
          <w:szCs w:val="28"/>
        </w:rPr>
        <w:t xml:space="preserve">(далее - Учреждение) </w:t>
      </w:r>
      <w:r>
        <w:rPr>
          <w:rFonts w:ascii="Times New Roman" w:hAnsi="Times New Roman" w:eastAsia="Times New Roman" w:cs="Calibri"/>
          <w:color w:val="000000"/>
          <w:sz w:val="28"/>
        </w:rPr>
        <w:t>и других локальных актов Учреждения.</w:t>
      </w:r>
    </w:p>
    <w:p>
      <w:pPr>
        <w:spacing w:after="0"/>
        <w:ind w:firstLine="709"/>
        <w:jc w:val="both"/>
        <w:rPr>
          <w:rFonts w:ascii="Times New Roman" w:hAnsi="Times New Roman" w:eastAsia="Times New Roman" w:cs="Calibri"/>
          <w:i/>
          <w:color w:val="000000"/>
          <w:sz w:val="28"/>
        </w:rPr>
      </w:pPr>
      <w:r>
        <w:rPr>
          <w:rFonts w:ascii="Times New Roman" w:hAnsi="Times New Roman" w:eastAsia="Times New Roman" w:cs="Calibri"/>
          <w:color w:val="000000"/>
          <w:sz w:val="28"/>
        </w:rPr>
        <w:t>1.2. Настоящее Положение устанавливает порядок уведомления руководителя Учреждения</w:t>
      </w:r>
      <w:r>
        <w:rPr>
          <w:rFonts w:ascii="Times New Roman" w:hAnsi="Times New Roman" w:eastAsia="Times New Roman" w:cs="Calibri"/>
          <w:i/>
          <w:color w:val="000000"/>
          <w:sz w:val="28"/>
        </w:rPr>
        <w:t xml:space="preserve">, </w:t>
      </w:r>
      <w:r>
        <w:rPr>
          <w:rFonts w:ascii="Times New Roman" w:hAnsi="Times New Roman" w:eastAsia="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pPr>
        <w:spacing w:after="0"/>
        <w:ind w:firstLine="709"/>
        <w:jc w:val="both"/>
        <w:rPr>
          <w:rFonts w:ascii="Times New Roman" w:hAnsi="Times New Roman" w:eastAsia="Times New Roman" w:cs="Calibri"/>
          <w:color w:val="000000"/>
          <w:sz w:val="28"/>
        </w:rPr>
      </w:pPr>
      <w:r>
        <w:rPr>
          <w:rFonts w:ascii="Times New Roman" w:hAnsi="Times New Roman" w:eastAsia="Times New Roman" w:cs="Calibri"/>
          <w:color w:val="000000"/>
          <w:sz w:val="28"/>
        </w:rPr>
        <w:t xml:space="preserve">1.3. Действие настоящего Положения распространяется на всех работников Учреждения. </w:t>
      </w:r>
    </w:p>
    <w:p>
      <w:pPr>
        <w:spacing w:after="0"/>
        <w:ind w:firstLine="709"/>
        <w:jc w:val="both"/>
        <w:rPr>
          <w:rFonts w:ascii="Times New Roman" w:hAnsi="Times New Roman" w:eastAsia="Times New Roman" w:cs="Times New Roman"/>
          <w:color w:val="000000"/>
          <w:sz w:val="28"/>
        </w:rPr>
      </w:pPr>
      <w:r>
        <w:rPr>
          <w:rFonts w:ascii="Times New Roman" w:hAnsi="Times New Roman" w:eastAsia="Times New Roman" w:cs="Calibri"/>
          <w:color w:val="000000"/>
          <w:sz w:val="28"/>
        </w:rPr>
        <w:t>1.4. Работник Учреждения</w:t>
      </w:r>
      <w:r>
        <w:rPr>
          <w:rFonts w:ascii="Times New Roman" w:hAnsi="Times New Roman" w:eastAsia="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pPr>
        <w:spacing w:after="0"/>
        <w:ind w:firstLine="709"/>
        <w:jc w:val="both"/>
        <w:rPr>
          <w:rFonts w:ascii="Times New Roman" w:hAnsi="Times New Roman" w:eastAsia="Times New Roman" w:cs="Times New Roman"/>
          <w:color w:val="000000"/>
          <w:sz w:val="28"/>
        </w:rPr>
      </w:pPr>
    </w:p>
    <w:p>
      <w:pPr>
        <w:spacing w:after="0"/>
        <w:ind w:firstLine="709"/>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pPr>
        <w:autoSpaceDE w:val="0"/>
        <w:autoSpaceDN w:val="0"/>
        <w:adjustRightInd w:val="0"/>
        <w:spacing w:after="0"/>
        <w:ind w:firstLine="709"/>
        <w:jc w:val="center"/>
        <w:rPr>
          <w:rFonts w:ascii="Times New Roman" w:hAnsi="Times New Roman" w:eastAsia="Times New Roman" w:cs="Times New Roman"/>
          <w:b/>
          <w:color w:val="000000"/>
          <w:sz w:val="28"/>
        </w:rPr>
      </w:pPr>
    </w:p>
    <w:p>
      <w:pPr>
        <w:autoSpaceDE w:val="0"/>
        <w:autoSpaceDN w:val="0"/>
        <w:adjustRightInd w:val="0"/>
        <w:spacing w:after="0"/>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rPr>
        <w:t xml:space="preserve">2.1. Работник Учреждения </w:t>
      </w:r>
      <w:r>
        <w:rPr>
          <w:rFonts w:ascii="Times New Roman" w:hAnsi="Times New Roman" w:eastAsia="Times New Roman" w:cs="Times New Roman"/>
          <w:color w:val="000000"/>
          <w:sz w:val="28"/>
          <w:szCs w:val="28"/>
        </w:rPr>
        <w:t>обязан</w:t>
      </w:r>
      <w:r>
        <w:rPr>
          <w:rFonts w:ascii="Times New Roman" w:hAnsi="Times New Roman" w:eastAsia="Times New Roman" w:cs="Times New Roman"/>
          <w:color w:val="000000"/>
          <w:sz w:val="28"/>
        </w:rPr>
        <w:t xml:space="preserve"> уведомить руководителя о фактах обращения в целях </w:t>
      </w:r>
      <w:r>
        <w:rPr>
          <w:rFonts w:ascii="Times New Roman" w:hAnsi="Times New Roman" w:eastAsia="Times New Roman" w:cs="Times New Roman"/>
          <w:color w:val="000000"/>
          <w:sz w:val="28"/>
          <w:szCs w:val="28"/>
        </w:rPr>
        <w:t>склонения его к совершению коррупционных правонарушений незамедлительно по форме, указанной в приложении 1 к настоящему Положению.</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r>
        <w:fldChar w:fldCharType="begin"/>
      </w:r>
      <w:r>
        <w:instrText xml:space="preserve"> HYPERLINK \l "P153" </w:instrText>
      </w:r>
      <w:r>
        <w:fldChar w:fldCharType="separate"/>
      </w:r>
      <w:r>
        <w:rPr>
          <w:rFonts w:ascii="Times New Roman" w:hAnsi="Times New Roman" w:eastAsia="Times New Roman" w:cs="Times New Roman"/>
          <w:color w:val="000000"/>
          <w:sz w:val="28"/>
          <w:szCs w:val="28"/>
          <w:lang w:eastAsia="ru-RU"/>
        </w:rPr>
        <w:t>уведомление</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szCs w:val="28"/>
        </w:rPr>
        <w:t xml:space="preserve">2.3. В уведомлении </w:t>
      </w:r>
      <w:r>
        <w:rPr>
          <w:rFonts w:ascii="Times New Roman" w:hAnsi="Times New Roman" w:eastAsia="Times New Roman" w:cs="Times New Roman"/>
          <w:color w:val="000000"/>
          <w:sz w:val="28"/>
        </w:rPr>
        <w:t xml:space="preserve">указываются следующие сведения: </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персональные данные работника, подающего </w:t>
      </w:r>
      <w:r>
        <w:fldChar w:fldCharType="begin"/>
      </w:r>
      <w:r>
        <w:instrText xml:space="preserve"> HYPERLINK \l "P153" </w:instrText>
      </w:r>
      <w:r>
        <w:fldChar w:fldCharType="separate"/>
      </w:r>
      <w:r>
        <w:rPr>
          <w:rFonts w:ascii="Times New Roman" w:hAnsi="Times New Roman" w:eastAsia="Times New Roman" w:cs="Times New Roman"/>
          <w:color w:val="000000"/>
          <w:sz w:val="28"/>
          <w:szCs w:val="28"/>
          <w:lang w:eastAsia="ru-RU"/>
        </w:rPr>
        <w:t>уведомление</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xml:space="preserve"> (фамилия, имя, отчество, замещаемая должность, контактный телефон);</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фамилия, имя, отчество, должность, все известные сведения о лице, склоняющем к коррупционному правонарушению;</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дата и место произошедшего склонения к правонарушению;</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иные известные сведения, представляющие интерес для разбирательства по существу;</w:t>
      </w:r>
    </w:p>
    <w:p>
      <w:pPr>
        <w:autoSpaceDE w:val="0"/>
        <w:autoSpaceDN w:val="0"/>
        <w:adjustRightInd w:val="0"/>
        <w:spacing w:after="0"/>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szCs w:val="28"/>
        </w:rPr>
        <w:t>дата подачи</w:t>
      </w:r>
      <w:r>
        <w:rPr>
          <w:rFonts w:ascii="Times New Roman" w:hAnsi="Times New Roman" w:eastAsia="Times New Roman" w:cs="Times New Roman"/>
          <w:color w:val="000000"/>
          <w:sz w:val="28"/>
        </w:rPr>
        <w:t xml:space="preserve"> уведомления и личная подпись уведомителя. </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pPr>
        <w:autoSpaceDE w:val="0"/>
        <w:autoSpaceDN w:val="0"/>
        <w:adjustRightInd w:val="0"/>
        <w:spacing w:after="0"/>
        <w:ind w:firstLine="709"/>
        <w:jc w:val="both"/>
        <w:rPr>
          <w:rFonts w:ascii="Times New Roman" w:hAnsi="Times New Roman" w:eastAsia="Calibri" w:cs="Times New Roman"/>
          <w:color w:val="000000"/>
          <w:sz w:val="24"/>
          <w:szCs w:val="24"/>
        </w:rPr>
      </w:pPr>
      <w:r>
        <w:rPr>
          <w:rFonts w:ascii="Times New Roman" w:hAnsi="Times New Roman" w:eastAsia="Times New Roman" w:cs="Times New Roman"/>
          <w:color w:val="000000"/>
          <w:sz w:val="28"/>
        </w:rPr>
        <w:t xml:space="preserve">2.5. Работник, которому стало известно о факте обращения к другим работникам </w:t>
      </w:r>
      <w:r>
        <w:rPr>
          <w:rFonts w:ascii="Times New Roman" w:hAnsi="Times New Roman" w:eastAsia="Times New Roman" w:cs="Times New Roman"/>
          <w:color w:val="000000"/>
          <w:sz w:val="28"/>
          <w:szCs w:val="28"/>
        </w:rPr>
        <w:t>Учреждения в</w:t>
      </w:r>
      <w:r>
        <w:rPr>
          <w:rFonts w:ascii="Times New Roman" w:hAnsi="Times New Roman" w:eastAsia="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уведомляет об этом </w:t>
      </w:r>
      <w:r>
        <w:rPr>
          <w:rFonts w:ascii="Times New Roman" w:hAnsi="Times New Roman" w:eastAsia="Calibri" w:cs="Times New Roman"/>
          <w:color w:val="000000"/>
          <w:sz w:val="28"/>
          <w:szCs w:val="28"/>
        </w:rPr>
        <w:t>работодателя</w:t>
      </w:r>
      <w:r>
        <w:rPr>
          <w:rFonts w:ascii="Times New Roman" w:hAnsi="Times New Roman" w:eastAsia="Times New Roman" w:cs="Times New Roman"/>
          <w:color w:val="000000"/>
          <w:sz w:val="28"/>
        </w:rPr>
        <w:t xml:space="preserve"> в порядке, установленном настоящим Положением.</w:t>
      </w:r>
    </w:p>
    <w:p>
      <w:pPr>
        <w:widowControl w:val="0"/>
        <w:autoSpaceDE w:val="0"/>
        <w:autoSpaceDN w:val="0"/>
        <w:spacing w:after="0"/>
        <w:ind w:firstLine="709"/>
        <w:jc w:val="center"/>
        <w:outlineLvl w:val="1"/>
        <w:rPr>
          <w:rFonts w:ascii="Times New Roman" w:hAnsi="Times New Roman" w:eastAsia="Times New Roman" w:cs="Times New Roman"/>
          <w:b/>
          <w:color w:val="000000"/>
          <w:sz w:val="28"/>
        </w:rPr>
      </w:pPr>
    </w:p>
    <w:p>
      <w:pPr>
        <w:widowControl w:val="0"/>
        <w:autoSpaceDE w:val="0"/>
        <w:autoSpaceDN w:val="0"/>
        <w:spacing w:after="0"/>
        <w:ind w:firstLine="709"/>
        <w:jc w:val="center"/>
        <w:outlineLvl w:val="1"/>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3. Порядок регистрации уведомлений</w:t>
      </w:r>
    </w:p>
    <w:p>
      <w:pPr>
        <w:autoSpaceDE w:val="0"/>
        <w:autoSpaceDN w:val="0"/>
        <w:adjustRightInd w:val="0"/>
        <w:spacing w:after="0"/>
        <w:ind w:firstLine="709"/>
        <w:jc w:val="both"/>
        <w:rPr>
          <w:rFonts w:ascii="Times New Roman" w:hAnsi="Times New Roman" w:eastAsia="Times New Roman" w:cs="Times New Roman"/>
          <w:i/>
          <w:color w:val="000000"/>
          <w:sz w:val="28"/>
          <w:szCs w:val="28"/>
        </w:rPr>
      </w:pP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szCs w:val="28"/>
          <w:lang w:eastAsia="ru-RU"/>
        </w:rPr>
        <w:t xml:space="preserve">3.1. </w:t>
      </w:r>
      <w:r>
        <w:fldChar w:fldCharType="begin"/>
      </w:r>
      <w:r>
        <w:instrText xml:space="preserve"> HYPERLINK \l "P153" </w:instrText>
      </w:r>
      <w:r>
        <w:fldChar w:fldCharType="separate"/>
      </w:r>
      <w:r>
        <w:rPr>
          <w:rFonts w:ascii="Times New Roman" w:hAnsi="Times New Roman" w:eastAsia="Times New Roman" w:cs="Times New Roman"/>
          <w:color w:val="000000"/>
          <w:sz w:val="28"/>
          <w:szCs w:val="28"/>
        </w:rPr>
        <w:t>Уведомление</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xml:space="preserve"> работника Учреждения </w:t>
      </w:r>
      <w:r>
        <w:rPr>
          <w:rFonts w:ascii="Times New Roman" w:hAnsi="Times New Roman" w:eastAsia="Times New Roman" w:cs="Times New Roman"/>
          <w:color w:val="000000"/>
          <w:sz w:val="28"/>
        </w:rPr>
        <w:t>подлежит обязательной регистрации.</w:t>
      </w:r>
    </w:p>
    <w:p>
      <w:pPr>
        <w:widowControl w:val="0"/>
        <w:autoSpaceDE w:val="0"/>
        <w:autoSpaceDN w:val="0"/>
        <w:spacing w:after="0"/>
        <w:ind w:firstLine="709"/>
        <w:jc w:val="both"/>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Pr>
          <w:rFonts w:ascii="Times New Roman" w:hAnsi="Times New Roman" w:eastAsia="Times New Roman" w:cs="Times New Roman"/>
          <w:i/>
          <w:color w:val="000000"/>
          <w:sz w:val="28"/>
          <w:lang w:eastAsia="ru-RU"/>
        </w:rPr>
        <w:t xml:space="preserve">(указать должностное лицо, ответственное за противодействие коррупции в </w:t>
      </w:r>
      <w:r>
        <w:rPr>
          <w:rFonts w:ascii="Times New Roman" w:hAnsi="Times New Roman" w:eastAsia="Times New Roman" w:cs="Times New Roman"/>
          <w:i/>
          <w:color w:val="000000"/>
          <w:sz w:val="28"/>
          <w:szCs w:val="28"/>
          <w:lang w:eastAsia="ru-RU"/>
        </w:rPr>
        <w:t>Учреждении.</w:t>
      </w:r>
    </w:p>
    <w:p>
      <w:pPr>
        <w:widowControl w:val="0"/>
        <w:autoSpaceDE w:val="0"/>
        <w:autoSpaceDN w:val="0"/>
        <w:spacing w:after="0"/>
        <w:ind w:firstLine="709"/>
        <w:jc w:val="both"/>
        <w:rPr>
          <w:rFonts w:ascii="Times New Roman" w:hAnsi="Times New Roman" w:eastAsia="Times New Roman" w:cs="Times New Roman"/>
          <w:color w:val="000000"/>
          <w:sz w:val="28"/>
        </w:rPr>
      </w:pPr>
      <w:r>
        <w:fldChar w:fldCharType="begin"/>
      </w:r>
      <w:r>
        <w:instrText xml:space="preserve"> HYPERLINK \l "P153" </w:instrText>
      </w:r>
      <w:r>
        <w:fldChar w:fldCharType="separate"/>
      </w:r>
      <w:r>
        <w:rPr>
          <w:rFonts w:ascii="Times New Roman" w:hAnsi="Times New Roman" w:eastAsia="Times New Roman" w:cs="Times New Roman"/>
          <w:color w:val="000000"/>
          <w:sz w:val="28"/>
        </w:rPr>
        <w:t>Уведомление</w:t>
      </w:r>
      <w:r>
        <w:rPr>
          <w:rFonts w:ascii="Times New Roman" w:hAnsi="Times New Roman" w:eastAsia="Times New Roman" w:cs="Times New Roman"/>
          <w:color w:val="000000"/>
          <w:sz w:val="28"/>
        </w:rPr>
        <w:fldChar w:fldCharType="end"/>
      </w:r>
      <w:r>
        <w:rPr>
          <w:rFonts w:ascii="Times New Roman" w:hAnsi="Times New Roman" w:eastAsia="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Pr>
          <w:rFonts w:ascii="Times New Roman" w:hAnsi="Times New Roman" w:eastAsia="Times New Roman" w:cs="Times New Roman"/>
          <w:color w:val="000000"/>
          <w:sz w:val="28"/>
          <w:szCs w:val="28"/>
          <w:lang w:eastAsia="ru-RU"/>
        </w:rPr>
        <w:t>(Предприятия)</w:t>
      </w:r>
      <w:r>
        <w:rPr>
          <w:rFonts w:ascii="Times New Roman" w:hAnsi="Times New Roman" w:eastAsia="Times New Roman" w:cs="Times New Roman"/>
          <w:color w:val="000000"/>
          <w:szCs w:val="20"/>
          <w:lang w:eastAsia="ru-RU"/>
        </w:rPr>
        <w:t xml:space="preserve"> </w:t>
      </w:r>
      <w:r>
        <w:rPr>
          <w:rFonts w:ascii="Times New Roman" w:hAnsi="Times New Roman" w:eastAsia="Times New Roman" w:cs="Times New Roman"/>
          <w:color w:val="000000"/>
          <w:sz w:val="28"/>
        </w:rPr>
        <w:t>лично</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Pr>
          <w:rFonts w:ascii="Times New Roman" w:hAnsi="Times New Roman" w:eastAsia="Times New Roman" w:cs="Times New Roman"/>
          <w:color w:val="000000"/>
          <w:sz w:val="28"/>
          <w:szCs w:val="28"/>
          <w:lang w:eastAsia="ru-RU"/>
        </w:rPr>
        <w:t xml:space="preserve">(Предприятия) </w:t>
      </w:r>
      <w:r>
        <w:rPr>
          <w:rFonts w:ascii="Times New Roman" w:hAnsi="Times New Roman" w:eastAsia="Times New Roman" w:cs="Times New Roman"/>
          <w:color w:val="000000"/>
          <w:sz w:val="28"/>
        </w:rPr>
        <w:t>для подтверждения принятия и регистрации сведений.</w:t>
      </w:r>
    </w:p>
    <w:p>
      <w:pPr>
        <w:widowControl w:val="0"/>
        <w:autoSpaceDE w:val="0"/>
        <w:autoSpaceDN w:val="0"/>
        <w:spacing w:after="0"/>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lang w:eastAsia="ru-RU"/>
        </w:rPr>
        <w:t xml:space="preserve">3.2. </w:t>
      </w:r>
      <w:r>
        <w:rPr>
          <w:rFonts w:ascii="Times New Roman" w:hAnsi="Times New Roman" w:eastAsia="Times New Roman" w:cs="Times New Roman"/>
          <w:color w:val="000000"/>
          <w:sz w:val="28"/>
        </w:rPr>
        <w:t xml:space="preserve">Лицо, ответственное за работу по профилактике коррупционных правонарушений </w:t>
      </w:r>
      <w:r>
        <w:rPr>
          <w:rFonts w:ascii="Times New Roman" w:hAnsi="Times New Roman" w:eastAsia="Times New Roman" w:cs="Times New Roman"/>
          <w:i/>
          <w:color w:val="000000"/>
          <w:sz w:val="28"/>
          <w:lang w:eastAsia="ru-RU"/>
        </w:rPr>
        <w:t xml:space="preserve">(указать </w:t>
      </w:r>
      <w:r>
        <w:rPr>
          <w:rFonts w:ascii="Times New Roman" w:hAnsi="Times New Roman" w:eastAsia="Times New Roman" w:cs="Times New Roman"/>
          <w:i/>
          <w:color w:val="000000"/>
          <w:sz w:val="28"/>
          <w:szCs w:val="28"/>
          <w:lang w:eastAsia="ru-RU"/>
        </w:rPr>
        <w:t xml:space="preserve">должностное лицо, ответственное за противодействие коррупции в Учреждении </w:t>
      </w:r>
      <w:r>
        <w:rPr>
          <w:rFonts w:ascii="Times New Roman" w:hAnsi="Times New Roman" w:eastAsia="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r>
        <w:fldChar w:fldCharType="begin"/>
      </w:r>
      <w:r>
        <w:instrText xml:space="preserve"> HYPERLINK \l "P153" </w:instrText>
      </w:r>
      <w:r>
        <w:fldChar w:fldCharType="separate"/>
      </w:r>
      <w:r>
        <w:rPr>
          <w:rFonts w:ascii="Times New Roman" w:hAnsi="Times New Roman" w:eastAsia="Times New Roman" w:cs="Times New Roman"/>
          <w:color w:val="000000"/>
          <w:sz w:val="28"/>
          <w:szCs w:val="28"/>
          <w:lang w:eastAsia="ru-RU"/>
        </w:rPr>
        <w:t>уведомление</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pPr>
        <w:widowControl w:val="0"/>
        <w:autoSpaceDE w:val="0"/>
        <w:autoSpaceDN w:val="0"/>
        <w:spacing w:after="0"/>
        <w:ind w:firstLine="709"/>
        <w:jc w:val="both"/>
        <w:rPr>
          <w:rFonts w:ascii="Times New Roman" w:hAnsi="Times New Roman" w:eastAsia="Times New Roman" w:cs="Times New Roman"/>
          <w:color w:val="000000"/>
          <w:sz w:val="28"/>
        </w:rPr>
      </w:pPr>
      <w:r>
        <w:fldChar w:fldCharType="begin"/>
      </w:r>
      <w:r>
        <w:instrText xml:space="preserve"> HYPERLINK \l "P214" </w:instrText>
      </w:r>
      <w:r>
        <w:fldChar w:fldCharType="separate"/>
      </w:r>
      <w:r>
        <w:rPr>
          <w:rFonts w:ascii="Times New Roman" w:hAnsi="Times New Roman" w:eastAsia="Times New Roman" w:cs="Times New Roman"/>
          <w:color w:val="000000"/>
          <w:sz w:val="28"/>
        </w:rPr>
        <w:t>Журнал</w:t>
      </w:r>
      <w:r>
        <w:rPr>
          <w:rFonts w:ascii="Times New Roman" w:hAnsi="Times New Roman" w:eastAsia="Times New Roman" w:cs="Times New Roman"/>
          <w:color w:val="000000"/>
          <w:sz w:val="28"/>
        </w:rPr>
        <w:fldChar w:fldCharType="end"/>
      </w:r>
      <w:r>
        <w:rPr>
          <w:rFonts w:ascii="Times New Roman" w:hAnsi="Times New Roman" w:eastAsia="Times New Roman" w:cs="Times New Roman"/>
          <w:color w:val="000000"/>
          <w:sz w:val="28"/>
        </w:rPr>
        <w:t xml:space="preserve"> учета оформляется и ведется в </w:t>
      </w:r>
      <w:r>
        <w:rPr>
          <w:rFonts w:ascii="Times New Roman" w:hAnsi="Times New Roman" w:eastAsia="Times New Roman" w:cs="Times New Roman"/>
          <w:i/>
          <w:color w:val="000000"/>
          <w:sz w:val="28"/>
        </w:rPr>
        <w:t xml:space="preserve">(наименование организационно-кадрового подразделения Учреждения, </w:t>
      </w:r>
      <w:r>
        <w:rPr>
          <w:rFonts w:ascii="Times New Roman" w:hAnsi="Times New Roman" w:eastAsia="Times New Roman" w:cs="Times New Roman"/>
          <w:color w:val="000000"/>
          <w:sz w:val="28"/>
        </w:rPr>
        <w:t>хранится в месте, защищенном от несанкционированного доступа.</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3.4. В нижнем правом углу последнего листа уведомления ставится регистрационная запись, содержащая:</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входящий номер и дату поступления (в соответствии с записью, внесенной в Журнал учета);</w:t>
      </w:r>
    </w:p>
    <w:p>
      <w:pPr>
        <w:widowControl w:val="0"/>
        <w:autoSpaceDE w:val="0"/>
        <w:autoSpaceDN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подпись и расшифровку фамилии лица, зарегистрировавшего уведомление.</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Pr>
          <w:rFonts w:ascii="Times New Roman" w:hAnsi="Times New Roman" w:eastAsia="Calibri" w:cs="Times New Roman"/>
          <w:color w:val="000000"/>
          <w:sz w:val="28"/>
          <w:szCs w:val="28"/>
        </w:rPr>
        <w:t>руководитель</w:t>
      </w:r>
      <w:r>
        <w:rPr>
          <w:rFonts w:ascii="Times New Roman" w:hAnsi="Times New Roman" w:eastAsia="Times New Roman" w:cs="Times New Roman"/>
          <w:color w:val="000000"/>
          <w:sz w:val="28"/>
        </w:rPr>
        <w:t xml:space="preserve"> незамедлительно после поступления к нему уведомления от работника направляет его копию в один из вышеуказанных органов.</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pPr>
        <w:autoSpaceDE w:val="0"/>
        <w:autoSpaceDN w:val="0"/>
        <w:adjustRightInd w:val="0"/>
        <w:spacing w:after="0" w:line="240" w:lineRule="auto"/>
        <w:ind w:firstLine="709"/>
        <w:jc w:val="both"/>
        <w:rPr>
          <w:rFonts w:ascii="Times New Roman" w:hAnsi="Times New Roman" w:eastAsia="Times New Roman" w:cs="Times New Roman"/>
          <w:color w:val="000000"/>
          <w:sz w:val="28"/>
        </w:rPr>
      </w:pPr>
    </w:p>
    <w:p>
      <w:pPr>
        <w:autoSpaceDE w:val="0"/>
        <w:autoSpaceDN w:val="0"/>
        <w:adjustRightInd w:val="0"/>
        <w:spacing w:after="0"/>
        <w:ind w:firstLine="709"/>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4. Порядок организации и проведения проверки сведений, содержащихся в уведомлении</w:t>
      </w:r>
    </w:p>
    <w:p>
      <w:pPr>
        <w:autoSpaceDE w:val="0"/>
        <w:autoSpaceDN w:val="0"/>
        <w:adjustRightInd w:val="0"/>
        <w:spacing w:after="0"/>
        <w:ind w:firstLine="709"/>
        <w:jc w:val="both"/>
        <w:rPr>
          <w:rFonts w:ascii="Times New Roman" w:hAnsi="Times New Roman" w:eastAsia="Times New Roman" w:cs="Times New Roman"/>
          <w:color w:val="000000"/>
          <w:sz w:val="28"/>
        </w:rPr>
      </w:pPr>
    </w:p>
    <w:p>
      <w:pPr>
        <w:autoSpaceDE w:val="0"/>
        <w:autoSpaceDN w:val="0"/>
        <w:adjustRightInd w:val="0"/>
        <w:spacing w:after="0"/>
        <w:ind w:firstLine="709"/>
        <w:jc w:val="both"/>
        <w:rPr>
          <w:rFonts w:ascii="Times New Roman" w:hAnsi="Times New Roman" w:eastAsia="Calibri" w:cs="Times New Roman"/>
          <w:color w:val="000000"/>
          <w:sz w:val="28"/>
          <w:szCs w:val="28"/>
        </w:rPr>
      </w:pPr>
      <w:r>
        <w:rPr>
          <w:rFonts w:ascii="Times New Roman" w:hAnsi="Times New Roman" w:eastAsia="Times New Roman" w:cs="Times New Roman"/>
          <w:color w:val="000000"/>
          <w:sz w:val="28"/>
        </w:rPr>
        <w:t xml:space="preserve">4.1. После регистрации </w:t>
      </w:r>
      <w:r>
        <w:fldChar w:fldCharType="begin"/>
      </w:r>
      <w:r>
        <w:instrText xml:space="preserve"> HYPERLINK \l "P153" </w:instrText>
      </w:r>
      <w:r>
        <w:fldChar w:fldCharType="separate"/>
      </w:r>
      <w:r>
        <w:rPr>
          <w:rFonts w:ascii="Times New Roman" w:hAnsi="Times New Roman" w:eastAsia="Times New Roman" w:cs="Times New Roman"/>
          <w:color w:val="000000"/>
          <w:sz w:val="28"/>
        </w:rPr>
        <w:t>уведомление</w:t>
      </w:r>
      <w:r>
        <w:rPr>
          <w:rFonts w:ascii="Times New Roman" w:hAnsi="Times New Roman" w:eastAsia="Times New Roman" w:cs="Times New Roman"/>
          <w:color w:val="000000"/>
          <w:sz w:val="28"/>
        </w:rPr>
        <w:fldChar w:fldCharType="end"/>
      </w:r>
      <w:r>
        <w:rPr>
          <w:rFonts w:ascii="Times New Roman" w:hAnsi="Times New Roman" w:eastAsia="Times New Roman" w:cs="Times New Roman"/>
          <w:color w:val="000000"/>
          <w:sz w:val="28"/>
        </w:rPr>
        <w:t xml:space="preserve"> в течение рабочего дня передается для рассмотрения руководителю </w:t>
      </w:r>
      <w:r>
        <w:rPr>
          <w:rFonts w:ascii="Times New Roman" w:hAnsi="Times New Roman" w:eastAsia="Times New Roman" w:cs="Times New Roman"/>
          <w:color w:val="000000"/>
          <w:sz w:val="28"/>
          <w:szCs w:val="28"/>
        </w:rPr>
        <w:t>Учреждения.</w:t>
      </w:r>
      <w:r>
        <w:rPr>
          <w:rFonts w:ascii="Times New Roman" w:hAnsi="Times New Roman" w:eastAsia="Calibri" w:cs="Times New Roman"/>
          <w:color w:val="000000"/>
          <w:sz w:val="28"/>
          <w:szCs w:val="28"/>
        </w:rPr>
        <w:t xml:space="preserve"> </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4.2. Проверка сведений, содержащихся в уведомлении, проводится лицом, ответственным за работу по профилактике коррупционных правонарушений в течение 10 рабочих дней со дня регистрации уведомления.</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Calibri"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Pr>
          <w:rFonts w:ascii="Times New Roman" w:hAnsi="Times New Roman" w:eastAsia="Times New Roman" w:cs="Times New Roman"/>
          <w:sz w:val="28"/>
          <w:szCs w:val="28"/>
        </w:rPr>
        <w:t>к работнику каких-либо лиц в целях склонения к совершению коррупционных правонарушений.</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4.3. Лицо, ответственное за работу по профилактике коррупционных правонарушений</w:t>
      </w:r>
      <w:r>
        <w:rPr>
          <w:rFonts w:ascii="Times New Roman" w:hAnsi="Times New Roman" w:eastAsia="Calibri"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иные компетентные органы государственной власти не позднее 10 рабочих дней с даты его регистрации в журнале.</w:t>
      </w:r>
    </w:p>
    <w:p>
      <w:pPr>
        <w:autoSpaceDE w:val="0"/>
        <w:autoSpaceDN w:val="0"/>
        <w:adjustRightInd w:val="0"/>
        <w:spacing w:after="0"/>
        <w:ind w:firstLine="709"/>
        <w:jc w:val="both"/>
        <w:rPr>
          <w:rFonts w:ascii="Times New Roman" w:hAnsi="Times New Roman" w:eastAsia="Times New Roman" w:cs="Times New Roman"/>
          <w:color w:val="000000"/>
          <w:sz w:val="28"/>
        </w:rPr>
      </w:pPr>
      <w:r>
        <w:rPr>
          <w:rFonts w:ascii="Times New Roman" w:hAnsi="Times New Roman" w:eastAsia="Calibri" w:cs="Times New Roman"/>
          <w:sz w:val="28"/>
          <w:szCs w:val="28"/>
        </w:rPr>
        <w:t xml:space="preserve">4.4. Проверка сведений </w:t>
      </w:r>
      <w:r>
        <w:rPr>
          <w:rFonts w:ascii="Times New Roman" w:hAnsi="Times New Roman" w:eastAsia="Times New Roman" w:cs="Times New Roman"/>
          <w:sz w:val="28"/>
          <w:szCs w:val="28"/>
        </w:rPr>
        <w:t xml:space="preserve">о фактах обращения каких-либо лиц в целях склонения к совершению коррупционных правонарушений </w:t>
      </w:r>
      <w:r>
        <w:rPr>
          <w:rFonts w:ascii="Times New Roman" w:hAnsi="Times New Roman" w:eastAsia="Calibri"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
        <w:br w:type="page"/>
      </w:r>
    </w:p>
    <w:tbl>
      <w:tblPr>
        <w:tblStyle w:val="14"/>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85" w:type="dxa"/>
          </w:tcPr>
          <w:p>
            <w:pPr>
              <w:tabs>
                <w:tab w:val="left" w:pos="6090"/>
              </w:tabs>
              <w:spacing w:after="0" w:line="240" w:lineRule="auto"/>
              <w:jc w:val="both"/>
              <w:rPr>
                <w:rFonts w:ascii="Times New Roman" w:hAnsi="Times New Roman" w:cs="Times New Roman"/>
                <w:sz w:val="28"/>
                <w:szCs w:val="28"/>
              </w:rPr>
            </w:pPr>
          </w:p>
        </w:tc>
        <w:tc>
          <w:tcPr>
            <w:tcW w:w="4786"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1</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совершению коррупционных правонарушений</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 ставшей известной работнику информации</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случаях совершения коррупционных правонарушений</w:t>
            </w:r>
          </w:p>
        </w:tc>
      </w:tr>
    </w:tbl>
    <w:p>
      <w:pPr>
        <w:tabs>
          <w:tab w:val="left" w:pos="6090"/>
        </w:tabs>
        <w:spacing w:after="0"/>
        <w:jc w:val="both"/>
        <w:rPr>
          <w:rFonts w:ascii="Times New Roman" w:hAnsi="Times New Roman" w:cs="Times New Roman"/>
          <w:sz w:val="28"/>
          <w:szCs w:val="28"/>
        </w:rPr>
      </w:pPr>
    </w:p>
    <w:tbl>
      <w:tblPr>
        <w:tblStyle w:val="14"/>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5"/>
        <w:gridCol w:w="5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75" w:type="dxa"/>
          </w:tcPr>
          <w:p>
            <w:pPr>
              <w:tabs>
                <w:tab w:val="left" w:pos="6090"/>
              </w:tabs>
              <w:spacing w:after="0" w:line="276" w:lineRule="auto"/>
              <w:jc w:val="both"/>
              <w:rPr>
                <w:rFonts w:ascii="Times New Roman" w:hAnsi="Times New Roman" w:cs="Times New Roman"/>
                <w:sz w:val="28"/>
                <w:szCs w:val="28"/>
              </w:rPr>
            </w:pPr>
          </w:p>
        </w:tc>
        <w:tc>
          <w:tcPr>
            <w:tcW w:w="5396" w:type="dxa"/>
          </w:tcPr>
          <w:p>
            <w:pPr>
              <w:tabs>
                <w:tab w:val="left" w:pos="6090"/>
              </w:tabs>
              <w:spacing w:after="0" w:line="276" w:lineRule="auto"/>
              <w:jc w:val="center"/>
              <w:rPr>
                <w:rFonts w:ascii="Times New Roman" w:hAnsi="Times New Roman" w:cs="Times New Roman"/>
                <w:sz w:val="28"/>
                <w:szCs w:val="28"/>
              </w:rPr>
            </w:pPr>
            <w:r>
              <w:rPr>
                <w:rFonts w:ascii="Times New Roman" w:hAnsi="Times New Roman" w:cs="Times New Roman"/>
                <w:i/>
                <w:sz w:val="28"/>
                <w:szCs w:val="28"/>
              </w:rPr>
              <w:t>_____________________________________</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(наименование должности руководителя)</w:t>
            </w:r>
          </w:p>
          <w:p>
            <w:pPr>
              <w:tabs>
                <w:tab w:val="left" w:pos="6090"/>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pPr>
              <w:tabs>
                <w:tab w:val="left" w:pos="6090"/>
              </w:tabs>
              <w:spacing w:after="0"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pPr>
              <w:tabs>
                <w:tab w:val="left" w:pos="6090"/>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от ___________________________________</w:t>
            </w:r>
          </w:p>
          <w:p>
            <w:pPr>
              <w:tabs>
                <w:tab w:val="left" w:pos="6090"/>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pPr>
              <w:tabs>
                <w:tab w:val="left" w:pos="6090"/>
              </w:tabs>
              <w:spacing w:after="0" w:line="276" w:lineRule="auto"/>
              <w:jc w:val="center"/>
              <w:rPr>
                <w:rFonts w:ascii="Times New Roman" w:hAnsi="Times New Roman" w:cs="Times New Roman"/>
                <w:sz w:val="28"/>
                <w:szCs w:val="28"/>
              </w:rPr>
            </w:pPr>
            <w:r>
              <w:rPr>
                <w:rFonts w:ascii="Times New Roman" w:hAnsi="Times New Roman" w:cs="Times New Roman"/>
                <w:sz w:val="28"/>
                <w:szCs w:val="28"/>
                <w:vertAlign w:val="superscript"/>
              </w:rPr>
              <w:t>(ФИО, должность, контактный телефон)</w:t>
            </w:r>
          </w:p>
        </w:tc>
      </w:tr>
    </w:tbl>
    <w:p>
      <w:pPr>
        <w:tabs>
          <w:tab w:val="left" w:pos="6090"/>
        </w:tabs>
        <w:spacing w:after="0"/>
        <w:jc w:val="both"/>
        <w:rPr>
          <w:rFonts w:ascii="Times New Roman" w:hAnsi="Times New Roman" w:cs="Times New Roman"/>
          <w:sz w:val="28"/>
          <w:szCs w:val="28"/>
        </w:rPr>
      </w:pPr>
    </w:p>
    <w:p>
      <w:pPr>
        <w:tabs>
          <w:tab w:val="left" w:pos="6090"/>
        </w:tabs>
        <w:spacing w:after="0"/>
        <w:jc w:val="center"/>
        <w:rPr>
          <w:rFonts w:ascii="Times New Roman" w:hAnsi="Times New Roman" w:cs="Times New Roman"/>
          <w:b/>
          <w:sz w:val="28"/>
          <w:szCs w:val="28"/>
        </w:rPr>
      </w:pPr>
      <w:r>
        <w:rPr>
          <w:rFonts w:ascii="Times New Roman" w:hAnsi="Times New Roman" w:cs="Times New Roman"/>
          <w:b/>
          <w:sz w:val="28"/>
          <w:szCs w:val="28"/>
        </w:rPr>
        <w:t>УВЕДОМЛЕНИЕ</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о фактах обращения в целях склонения работника к совершению</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коррупционных правонарушений или о ставшей известной работнику информации о случаях совершения коррупционных правонарушений</w:t>
      </w:r>
    </w:p>
    <w:p>
      <w:pPr>
        <w:tabs>
          <w:tab w:val="left" w:pos="6090"/>
        </w:tabs>
        <w:spacing w:after="0"/>
        <w:jc w:val="both"/>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 Уведомляю о факте обращения в целях склонения меня к коррупционному правонарушению (далее - склонение к правонарушению) со стороны___________________________________________________________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(указывается Ф.И.О., должность, все известные сведения о лице, склоняющем к правонарушению)</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 Склонение к правонарушению производилось в целях осуществления мною</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pPr>
        <w:tabs>
          <w:tab w:val="left" w:pos="6090"/>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(указывается сущность предполагаемого правонарушения)</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(способ склонения: подкуп, угроза, обман и т.д.)</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 Выгода, преследуемая работником Учреждения, предполагаемые последствия 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5. Склонение к правонарушению произошло в __ час. __ мин.</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"__"_________ 20__ г. в _________________________________________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(город, адрес)</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6. Склонение к правонарушению производилось ______________________________________________________________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(обстоятельства склонения: телефонный разговор, личная встреча, почта и др.)</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pPr>
        <w:tabs>
          <w:tab w:val="left" w:pos="6090"/>
        </w:tabs>
        <w:spacing w:after="0"/>
        <w:jc w:val="both"/>
        <w:rPr>
          <w:rFonts w:ascii="Times New Roman" w:hAnsi="Times New Roman" w:cs="Times New Roman"/>
          <w:sz w:val="28"/>
          <w:szCs w:val="28"/>
        </w:rPr>
      </w:pPr>
      <w:r>
        <w:rPr>
          <w:rFonts w:ascii="Times New Roman" w:hAnsi="Times New Roman" w:cs="Times New Roman"/>
          <w:sz w:val="28"/>
          <w:szCs w:val="28"/>
        </w:rPr>
        <w:t>(указываются сведения о лицах, имеющих отношение к данному делу и свидетелях)</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8. Для разбирательства по существу представляют интерес следующие</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сведения: _________________________________________________________________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(указываются иные известные сведения, представляющие интерес для разбирательства дела)</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                                     _________</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(дата заполнения уведомления)                                           (подпись)</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pPr>
        <w:tabs>
          <w:tab w:val="left" w:pos="6090"/>
        </w:tabs>
        <w:spacing w:after="0"/>
        <w:ind w:firstLine="709"/>
        <w:jc w:val="both"/>
        <w:rPr>
          <w:rFonts w:ascii="Times New Roman" w:hAnsi="Times New Roman" w:cs="Times New Roman"/>
          <w:sz w:val="28"/>
          <w:szCs w:val="28"/>
        </w:rPr>
      </w:pPr>
    </w:p>
    <w:p>
      <w:pPr>
        <w:tabs>
          <w:tab w:val="left" w:pos="6090"/>
        </w:tabs>
        <w:spacing w:after="0"/>
        <w:jc w:val="both"/>
        <w:rPr>
          <w:rFonts w:ascii="Times New Roman" w:hAnsi="Times New Roman" w:cs="Times New Roman"/>
          <w:sz w:val="28"/>
          <w:szCs w:val="28"/>
        </w:rPr>
      </w:pPr>
      <w:r>
        <w:rPr>
          <w:rFonts w:ascii="Times New Roman" w:hAnsi="Times New Roman" w:cs="Times New Roman"/>
          <w:sz w:val="28"/>
          <w:szCs w:val="28"/>
        </w:rPr>
        <w:t>«__» _________ 20__ г. _____________________________________________</w:t>
      </w:r>
    </w:p>
    <w:p>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ФИО)</w:t>
      </w:r>
    </w:p>
    <w:p>
      <w:pPr>
        <w:tabs>
          <w:tab w:val="left" w:pos="6090"/>
        </w:tabs>
        <w:spacing w:after="0"/>
        <w:jc w:val="both"/>
        <w:rPr>
          <w:rFonts w:ascii="Times New Roman" w:hAnsi="Times New Roman" w:cs="Times New Roman"/>
          <w:sz w:val="28"/>
          <w:szCs w:val="28"/>
        </w:rPr>
      </w:pPr>
      <w:r>
        <w:rPr>
          <w:rFonts w:ascii="Times New Roman" w:hAnsi="Times New Roman" w:cs="Times New Roman"/>
          <w:sz w:val="28"/>
          <w:szCs w:val="28"/>
        </w:rPr>
        <w:t>Уведомление зарегистрировано «__» _____________ 20__г.</w:t>
      </w:r>
    </w:p>
    <w:p>
      <w:pPr>
        <w:tabs>
          <w:tab w:val="left" w:pos="6090"/>
        </w:tabs>
        <w:spacing w:after="0"/>
        <w:jc w:val="both"/>
        <w:rPr>
          <w:rFonts w:ascii="Times New Roman" w:hAnsi="Times New Roman" w:cs="Times New Roman"/>
          <w:sz w:val="28"/>
          <w:szCs w:val="28"/>
        </w:rPr>
      </w:pPr>
      <w:r>
        <w:rPr>
          <w:rFonts w:ascii="Times New Roman" w:hAnsi="Times New Roman" w:cs="Times New Roman"/>
          <w:sz w:val="28"/>
          <w:szCs w:val="28"/>
        </w:rPr>
        <w:t>Регистрационный № __________________</w:t>
      </w:r>
    </w:p>
    <w:p>
      <w:pPr>
        <w:tabs>
          <w:tab w:val="left" w:pos="6090"/>
        </w:tabs>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 ФИО, должность специалиста)</w:t>
      </w:r>
    </w:p>
    <w:p>
      <w:r>
        <w:br w:type="page"/>
      </w:r>
    </w:p>
    <w:tbl>
      <w:tblPr>
        <w:tblStyle w:val="14"/>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85" w:type="dxa"/>
          </w:tcPr>
          <w:p>
            <w:pPr>
              <w:tabs>
                <w:tab w:val="left" w:pos="6090"/>
              </w:tabs>
              <w:spacing w:after="0" w:line="240" w:lineRule="auto"/>
              <w:jc w:val="right"/>
              <w:rPr>
                <w:rFonts w:ascii="Times New Roman" w:hAnsi="Times New Roman" w:cs="Times New Roman"/>
                <w:sz w:val="28"/>
                <w:szCs w:val="28"/>
              </w:rPr>
            </w:pPr>
          </w:p>
        </w:tc>
        <w:tc>
          <w:tcPr>
            <w:tcW w:w="4786"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2</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совершению коррупционных правонарушений</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 ставшей известной работнику информации</w:t>
            </w:r>
          </w:p>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случаях совершения коррупционных правонарушений</w:t>
            </w:r>
          </w:p>
          <w:p>
            <w:pPr>
              <w:tabs>
                <w:tab w:val="left" w:pos="6090"/>
              </w:tabs>
              <w:spacing w:after="0" w:line="240" w:lineRule="auto"/>
              <w:jc w:val="right"/>
              <w:rPr>
                <w:rFonts w:ascii="Times New Roman" w:hAnsi="Times New Roman" w:cs="Times New Roman"/>
                <w:sz w:val="28"/>
                <w:szCs w:val="28"/>
              </w:rPr>
            </w:pPr>
          </w:p>
        </w:tc>
      </w:tr>
    </w:tbl>
    <w:p>
      <w:pPr>
        <w:tabs>
          <w:tab w:val="left" w:pos="6090"/>
        </w:tabs>
        <w:spacing w:after="0"/>
        <w:jc w:val="right"/>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ЖУРНАЛ РЕГИСТРАЦИИ </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pPr>
        <w:tabs>
          <w:tab w:val="left" w:pos="6090"/>
        </w:tabs>
        <w:spacing w:after="0"/>
        <w:jc w:val="center"/>
        <w:rPr>
          <w:rFonts w:ascii="Times New Roman" w:hAnsi="Times New Roman" w:cs="Times New Roman"/>
          <w:sz w:val="28"/>
          <w:szCs w:val="28"/>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539"/>
        <w:gridCol w:w="1261"/>
        <w:gridCol w:w="662"/>
        <w:gridCol w:w="1383"/>
        <w:gridCol w:w="965"/>
        <w:gridCol w:w="1020"/>
        <w:gridCol w:w="112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85" w:type="dxa"/>
            <w:vMerge w:val="restart"/>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9" w:type="dxa"/>
            <w:vMerge w:val="restart"/>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Дата регистрации, регистрационный номер</w:t>
            </w:r>
          </w:p>
        </w:tc>
        <w:tc>
          <w:tcPr>
            <w:tcW w:w="1261" w:type="dxa"/>
            <w:vMerge w:val="restart"/>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Номер и дата талона уведомления</w:t>
            </w:r>
          </w:p>
        </w:tc>
        <w:tc>
          <w:tcPr>
            <w:tcW w:w="4030" w:type="dxa"/>
            <w:gridSpan w:val="4"/>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работнике, направившем уведомление</w:t>
            </w:r>
          </w:p>
        </w:tc>
        <w:tc>
          <w:tcPr>
            <w:tcW w:w="1126" w:type="dxa"/>
            <w:vMerge w:val="restart"/>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Краткое содержание уведомления</w:t>
            </w:r>
          </w:p>
        </w:tc>
        <w:tc>
          <w:tcPr>
            <w:tcW w:w="1130" w:type="dxa"/>
            <w:vMerge w:val="restart"/>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Ф.И.О. лица, принявшего уведомление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9" w:hRule="atLeast"/>
        </w:trPr>
        <w:tc>
          <w:tcPr>
            <w:tcW w:w="485" w:type="dxa"/>
            <w:vMerge w:val="continue"/>
          </w:tcPr>
          <w:p>
            <w:pPr>
              <w:tabs>
                <w:tab w:val="left" w:pos="6090"/>
              </w:tabs>
              <w:spacing w:after="0" w:line="240" w:lineRule="auto"/>
              <w:jc w:val="center"/>
              <w:rPr>
                <w:rFonts w:ascii="Times New Roman" w:hAnsi="Times New Roman" w:cs="Times New Roman"/>
                <w:sz w:val="28"/>
                <w:szCs w:val="28"/>
              </w:rPr>
            </w:pPr>
          </w:p>
        </w:tc>
        <w:tc>
          <w:tcPr>
            <w:tcW w:w="1539" w:type="dxa"/>
            <w:vMerge w:val="continue"/>
            <w:textDirection w:val="btLr"/>
          </w:tcPr>
          <w:p>
            <w:pPr>
              <w:tabs>
                <w:tab w:val="left" w:pos="6090"/>
              </w:tabs>
              <w:spacing w:after="0" w:line="240" w:lineRule="auto"/>
              <w:ind w:left="113" w:right="113"/>
              <w:jc w:val="center"/>
              <w:rPr>
                <w:rFonts w:ascii="Times New Roman" w:hAnsi="Times New Roman" w:cs="Times New Roman"/>
                <w:sz w:val="28"/>
                <w:szCs w:val="28"/>
              </w:rPr>
            </w:pPr>
          </w:p>
        </w:tc>
        <w:tc>
          <w:tcPr>
            <w:tcW w:w="1261" w:type="dxa"/>
            <w:vMerge w:val="continue"/>
            <w:textDirection w:val="btLr"/>
          </w:tcPr>
          <w:p>
            <w:pPr>
              <w:tabs>
                <w:tab w:val="left" w:pos="6090"/>
              </w:tabs>
              <w:spacing w:after="0" w:line="240" w:lineRule="auto"/>
              <w:ind w:left="113" w:right="113"/>
              <w:jc w:val="center"/>
              <w:rPr>
                <w:rFonts w:ascii="Times New Roman" w:hAnsi="Times New Roman" w:cs="Times New Roman"/>
                <w:sz w:val="28"/>
                <w:szCs w:val="28"/>
              </w:rPr>
            </w:pPr>
          </w:p>
        </w:tc>
        <w:tc>
          <w:tcPr>
            <w:tcW w:w="662" w:type="dxa"/>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Ф.И.О.</w:t>
            </w:r>
          </w:p>
        </w:tc>
        <w:tc>
          <w:tcPr>
            <w:tcW w:w="1383" w:type="dxa"/>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tc>
        <w:tc>
          <w:tcPr>
            <w:tcW w:w="965" w:type="dxa"/>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020" w:type="dxa"/>
            <w:textDirection w:val="btLr"/>
          </w:tcPr>
          <w:p>
            <w:pPr>
              <w:tabs>
                <w:tab w:val="left" w:pos="6090"/>
              </w:tab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Контактный номер телефона</w:t>
            </w:r>
          </w:p>
        </w:tc>
        <w:tc>
          <w:tcPr>
            <w:tcW w:w="1126" w:type="dxa"/>
            <w:vMerge w:val="continue"/>
          </w:tcPr>
          <w:p>
            <w:pPr>
              <w:tabs>
                <w:tab w:val="left" w:pos="6090"/>
              </w:tabs>
              <w:spacing w:after="0" w:line="240" w:lineRule="auto"/>
              <w:jc w:val="center"/>
              <w:rPr>
                <w:rFonts w:ascii="Times New Roman" w:hAnsi="Times New Roman" w:cs="Times New Roman"/>
                <w:sz w:val="28"/>
                <w:szCs w:val="28"/>
              </w:rPr>
            </w:pPr>
          </w:p>
        </w:tc>
        <w:tc>
          <w:tcPr>
            <w:tcW w:w="1130" w:type="dxa"/>
            <w:vMerge w:val="continue"/>
          </w:tcPr>
          <w:p>
            <w:pPr>
              <w:tabs>
                <w:tab w:val="left" w:pos="6090"/>
              </w:tabs>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9"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61"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62"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83"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65"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0"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26"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0"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 w:type="dxa"/>
          </w:tcPr>
          <w:p>
            <w:pPr>
              <w:tabs>
                <w:tab w:val="left" w:pos="6090"/>
              </w:tabs>
              <w:spacing w:after="0" w:line="240" w:lineRule="auto"/>
              <w:jc w:val="center"/>
              <w:rPr>
                <w:rFonts w:ascii="Times New Roman" w:hAnsi="Times New Roman" w:cs="Times New Roman"/>
                <w:sz w:val="28"/>
                <w:szCs w:val="28"/>
              </w:rPr>
            </w:pPr>
          </w:p>
        </w:tc>
        <w:tc>
          <w:tcPr>
            <w:tcW w:w="1539" w:type="dxa"/>
          </w:tcPr>
          <w:p>
            <w:pPr>
              <w:tabs>
                <w:tab w:val="left" w:pos="6090"/>
              </w:tabs>
              <w:spacing w:after="0" w:line="240" w:lineRule="auto"/>
              <w:jc w:val="center"/>
              <w:rPr>
                <w:rFonts w:ascii="Times New Roman" w:hAnsi="Times New Roman" w:cs="Times New Roman"/>
                <w:sz w:val="28"/>
                <w:szCs w:val="28"/>
              </w:rPr>
            </w:pPr>
          </w:p>
        </w:tc>
        <w:tc>
          <w:tcPr>
            <w:tcW w:w="1261" w:type="dxa"/>
          </w:tcPr>
          <w:p>
            <w:pPr>
              <w:tabs>
                <w:tab w:val="left" w:pos="6090"/>
              </w:tabs>
              <w:spacing w:after="0" w:line="240" w:lineRule="auto"/>
              <w:jc w:val="center"/>
              <w:rPr>
                <w:rFonts w:ascii="Times New Roman" w:hAnsi="Times New Roman" w:cs="Times New Roman"/>
                <w:sz w:val="28"/>
                <w:szCs w:val="28"/>
              </w:rPr>
            </w:pPr>
          </w:p>
        </w:tc>
        <w:tc>
          <w:tcPr>
            <w:tcW w:w="662" w:type="dxa"/>
          </w:tcPr>
          <w:p>
            <w:pPr>
              <w:tabs>
                <w:tab w:val="left" w:pos="6090"/>
              </w:tabs>
              <w:spacing w:after="0" w:line="240" w:lineRule="auto"/>
              <w:jc w:val="center"/>
              <w:rPr>
                <w:rFonts w:ascii="Times New Roman" w:hAnsi="Times New Roman" w:cs="Times New Roman"/>
                <w:sz w:val="28"/>
                <w:szCs w:val="28"/>
              </w:rPr>
            </w:pPr>
          </w:p>
        </w:tc>
        <w:tc>
          <w:tcPr>
            <w:tcW w:w="1383" w:type="dxa"/>
          </w:tcPr>
          <w:p>
            <w:pPr>
              <w:tabs>
                <w:tab w:val="left" w:pos="6090"/>
              </w:tabs>
              <w:spacing w:after="0" w:line="240" w:lineRule="auto"/>
              <w:jc w:val="center"/>
              <w:rPr>
                <w:rFonts w:ascii="Times New Roman" w:hAnsi="Times New Roman" w:cs="Times New Roman"/>
                <w:sz w:val="28"/>
                <w:szCs w:val="28"/>
              </w:rPr>
            </w:pPr>
          </w:p>
        </w:tc>
        <w:tc>
          <w:tcPr>
            <w:tcW w:w="965" w:type="dxa"/>
          </w:tcPr>
          <w:p>
            <w:pPr>
              <w:tabs>
                <w:tab w:val="left" w:pos="6090"/>
              </w:tabs>
              <w:spacing w:after="0" w:line="240" w:lineRule="auto"/>
              <w:jc w:val="center"/>
              <w:rPr>
                <w:rFonts w:ascii="Times New Roman" w:hAnsi="Times New Roman" w:cs="Times New Roman"/>
                <w:sz w:val="28"/>
                <w:szCs w:val="28"/>
              </w:rPr>
            </w:pPr>
          </w:p>
        </w:tc>
        <w:tc>
          <w:tcPr>
            <w:tcW w:w="1020" w:type="dxa"/>
          </w:tcPr>
          <w:p>
            <w:pPr>
              <w:tabs>
                <w:tab w:val="left" w:pos="6090"/>
              </w:tabs>
              <w:spacing w:after="0" w:line="240" w:lineRule="auto"/>
              <w:jc w:val="center"/>
              <w:rPr>
                <w:rFonts w:ascii="Times New Roman" w:hAnsi="Times New Roman" w:cs="Times New Roman"/>
                <w:sz w:val="28"/>
                <w:szCs w:val="28"/>
              </w:rPr>
            </w:pPr>
          </w:p>
        </w:tc>
        <w:tc>
          <w:tcPr>
            <w:tcW w:w="1126" w:type="dxa"/>
          </w:tcPr>
          <w:p>
            <w:pPr>
              <w:tabs>
                <w:tab w:val="left" w:pos="6090"/>
              </w:tabs>
              <w:spacing w:after="0" w:line="240" w:lineRule="auto"/>
              <w:jc w:val="center"/>
              <w:rPr>
                <w:rFonts w:ascii="Times New Roman" w:hAnsi="Times New Roman" w:cs="Times New Roman"/>
                <w:sz w:val="28"/>
                <w:szCs w:val="28"/>
              </w:rPr>
            </w:pPr>
          </w:p>
        </w:tc>
        <w:tc>
          <w:tcPr>
            <w:tcW w:w="1130" w:type="dxa"/>
          </w:tcPr>
          <w:p>
            <w:pPr>
              <w:tabs>
                <w:tab w:val="left" w:pos="6090"/>
              </w:tabs>
              <w:spacing w:after="0" w:line="240" w:lineRule="auto"/>
              <w:jc w:val="center"/>
              <w:rPr>
                <w:rFonts w:ascii="Times New Roman" w:hAnsi="Times New Roman" w:cs="Times New Roman"/>
                <w:sz w:val="28"/>
                <w:szCs w:val="28"/>
              </w:rPr>
            </w:pPr>
          </w:p>
        </w:tc>
      </w:tr>
    </w:tbl>
    <w:p>
      <w:pPr>
        <w:tabs>
          <w:tab w:val="left" w:pos="6090"/>
        </w:tabs>
        <w:spacing w:after="0"/>
        <w:jc w:val="cente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Приложение № 8</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Типовое условие</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об антикоррупционной оговорке, включаемое в трудовые договоры,</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заключаемые с работниками ____________________________</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pPr>
        <w:tabs>
          <w:tab w:val="left" w:pos="6090"/>
        </w:tabs>
        <w:spacing w:after="0"/>
        <w:jc w:val="both"/>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АНТИКОРРУПЦИОННАЯ ОГОВОРКА</w:t>
      </w:r>
    </w:p>
    <w:p>
      <w:pPr>
        <w:tabs>
          <w:tab w:val="left" w:pos="6090"/>
        </w:tabs>
        <w:spacing w:after="0"/>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Учреждении и получение сведений о возможных фактах коррупционных правонарушений. Под действие антикоррупционной политики попадают все РАБОТНИКИ организации, находящиеся с ней в трудовых отношениях, вне зависимости от занимаемой должности и выполняемых функций.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В целях предупреждения и противодействия коррупции РАБОТНИК обязан: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Воздерживаться от совершения и (или) участия в совершении коррупционных правонарушений в интересах или от имени РАБОТОДАТЕЛЯ;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3.3. Незамедлительно информировать непосредственного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порядке, утвержденном РАБОТОДАТЕЛЕМ.</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 Незамедлительно информировать РАБОТОДАТЕЛЯ о ставшей известной РАБОТНИКУ информации о случаях совершения коррупционных правонарушений другими работниками, контрагентами или иными лицами;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3.5. Сообщить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pPr>
        <w:tabs>
          <w:tab w:val="left" w:pos="6090"/>
        </w:tabs>
        <w:spacing w:after="0"/>
        <w:ind w:firstLine="709"/>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Приложение № 9</w:t>
      </w:r>
    </w:p>
    <w:p>
      <w:pPr>
        <w:tabs>
          <w:tab w:val="left" w:pos="6090"/>
        </w:tabs>
        <w:spacing w:after="0"/>
        <w:jc w:val="right"/>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Положение</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о «Телефоне доверия» ____________ (наименование учреждения)</w:t>
      </w:r>
    </w:p>
    <w:p>
      <w:pPr>
        <w:tabs>
          <w:tab w:val="left" w:pos="6090"/>
        </w:tabs>
        <w:spacing w:after="0"/>
        <w:jc w:val="center"/>
        <w:rPr>
          <w:rFonts w:ascii="Times New Roman" w:hAnsi="Times New Roman" w:cs="Times New Roman"/>
          <w:sz w:val="28"/>
          <w:szCs w:val="28"/>
        </w:rPr>
      </w:pP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«Телефон доверия» - (номер телефона).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с понедельника по четверг - с ____ до ____ часов;</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пятницу с ____ до ____ часов.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назвать фамилию, имя, отчество, занимаемую должность;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предложить гражданину изложить суть вопроса.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3 лет со дня регистрации в Журнале последнего сообщения, после чего передаются в архив.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а) фиксируют на бумажном носителе текст сообщения;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б) регистрируют сообщение в Журнале;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руководителю Учреждения;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14. На основании имеющейся информации руководитель Учреждения в течение 7 календарных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7 календарных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pPr>
        <w:tabs>
          <w:tab w:val="left" w:pos="6090"/>
        </w:tabs>
        <w:spacing w:after="0"/>
        <w:ind w:firstLine="851"/>
        <w:jc w:val="both"/>
        <w:rPr>
          <w:rFonts w:ascii="Times New Roman" w:hAnsi="Times New Roman" w:cs="Times New Roman"/>
          <w:sz w:val="28"/>
          <w:szCs w:val="28"/>
        </w:rPr>
      </w:pPr>
      <w:r>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pPr>
        <w:tabs>
          <w:tab w:val="left" w:pos="6090"/>
        </w:tabs>
        <w:spacing w:after="0"/>
        <w:jc w:val="both"/>
        <w:rPr>
          <w:rFonts w:ascii="Times New Roman" w:hAnsi="Times New Roman" w:cs="Times New Roman"/>
          <w:sz w:val="28"/>
          <w:szCs w:val="28"/>
        </w:rPr>
      </w:pP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 xml:space="preserve">Приложение к Положению о «Телефоне доверия» ___________ (наименование учреждения) </w:t>
      </w:r>
    </w:p>
    <w:p>
      <w:pPr>
        <w:tabs>
          <w:tab w:val="left" w:pos="6090"/>
        </w:tabs>
        <w:spacing w:after="0"/>
        <w:jc w:val="right"/>
        <w:rPr>
          <w:rFonts w:ascii="Times New Roman" w:hAnsi="Times New Roman" w:cs="Times New Roman"/>
          <w:sz w:val="28"/>
          <w:szCs w:val="28"/>
        </w:rPr>
      </w:pP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 xml:space="preserve">(форма) </w:t>
      </w: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pPr>
        <w:tabs>
          <w:tab w:val="left" w:pos="6090"/>
        </w:tabs>
        <w:spacing w:after="0"/>
        <w:jc w:val="center"/>
        <w:rPr>
          <w:rFonts w:ascii="Times New Roman" w:hAnsi="Times New Roman" w:cs="Times New Roman"/>
          <w:sz w:val="28"/>
          <w:szCs w:val="28"/>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02"/>
        <w:gridCol w:w="1593"/>
        <w:gridCol w:w="1498"/>
        <w:gridCol w:w="241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9" w:type="dxa"/>
          </w:tcPr>
          <w:p>
            <w:pPr>
              <w:tabs>
                <w:tab w:val="left" w:pos="60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002" w:type="dxa"/>
          </w:tcPr>
          <w:p>
            <w:pPr>
              <w:tabs>
                <w:tab w:val="left" w:pos="60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(число, месяц, год) и время (час, мин.) регистрации сообщения</w:t>
            </w:r>
          </w:p>
        </w:tc>
        <w:tc>
          <w:tcPr>
            <w:tcW w:w="1593" w:type="dxa"/>
          </w:tcPr>
          <w:p>
            <w:pPr>
              <w:tabs>
                <w:tab w:val="left" w:pos="60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адрес, телефон абонента (при наличии информации)</w:t>
            </w:r>
          </w:p>
        </w:tc>
        <w:tc>
          <w:tcPr>
            <w:tcW w:w="1498" w:type="dxa"/>
          </w:tcPr>
          <w:p>
            <w:pPr>
              <w:tabs>
                <w:tab w:val="left" w:pos="60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Краткое содержание сообщения</w:t>
            </w:r>
          </w:p>
        </w:tc>
        <w:tc>
          <w:tcPr>
            <w:tcW w:w="2414" w:type="dxa"/>
          </w:tcPr>
          <w:p>
            <w:pPr>
              <w:tabs>
                <w:tab w:val="left" w:pos="60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работника учреждения, зарегистрировавшего сообщение, подпись</w:t>
            </w:r>
          </w:p>
        </w:tc>
        <w:tc>
          <w:tcPr>
            <w:tcW w:w="1415" w:type="dxa"/>
          </w:tcPr>
          <w:p>
            <w:pPr>
              <w:tabs>
                <w:tab w:val="left" w:pos="60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 w:type="dxa"/>
          </w:tcPr>
          <w:p>
            <w:pPr>
              <w:tabs>
                <w:tab w:val="left" w:pos="6090"/>
              </w:tabs>
              <w:spacing w:after="0" w:line="240" w:lineRule="auto"/>
              <w:jc w:val="center"/>
              <w:rPr>
                <w:rFonts w:ascii="Times New Roman" w:hAnsi="Times New Roman" w:cs="Times New Roman"/>
                <w:sz w:val="28"/>
                <w:szCs w:val="28"/>
              </w:rPr>
            </w:pPr>
          </w:p>
        </w:tc>
        <w:tc>
          <w:tcPr>
            <w:tcW w:w="2002" w:type="dxa"/>
          </w:tcPr>
          <w:p>
            <w:pPr>
              <w:tabs>
                <w:tab w:val="left" w:pos="6090"/>
              </w:tabs>
              <w:spacing w:after="0" w:line="240" w:lineRule="auto"/>
              <w:jc w:val="center"/>
              <w:rPr>
                <w:rFonts w:ascii="Times New Roman" w:hAnsi="Times New Roman" w:cs="Times New Roman"/>
                <w:sz w:val="28"/>
                <w:szCs w:val="28"/>
              </w:rPr>
            </w:pPr>
          </w:p>
        </w:tc>
        <w:tc>
          <w:tcPr>
            <w:tcW w:w="1593" w:type="dxa"/>
          </w:tcPr>
          <w:p>
            <w:pPr>
              <w:tabs>
                <w:tab w:val="left" w:pos="6090"/>
              </w:tabs>
              <w:spacing w:after="0" w:line="240" w:lineRule="auto"/>
              <w:jc w:val="center"/>
              <w:rPr>
                <w:rFonts w:ascii="Times New Roman" w:hAnsi="Times New Roman" w:cs="Times New Roman"/>
                <w:sz w:val="28"/>
                <w:szCs w:val="28"/>
              </w:rPr>
            </w:pPr>
          </w:p>
        </w:tc>
        <w:tc>
          <w:tcPr>
            <w:tcW w:w="1498" w:type="dxa"/>
          </w:tcPr>
          <w:p>
            <w:pPr>
              <w:tabs>
                <w:tab w:val="left" w:pos="6090"/>
              </w:tabs>
              <w:spacing w:after="0" w:line="240" w:lineRule="auto"/>
              <w:jc w:val="center"/>
              <w:rPr>
                <w:rFonts w:ascii="Times New Roman" w:hAnsi="Times New Roman" w:cs="Times New Roman"/>
                <w:sz w:val="28"/>
                <w:szCs w:val="28"/>
              </w:rPr>
            </w:pPr>
          </w:p>
        </w:tc>
        <w:tc>
          <w:tcPr>
            <w:tcW w:w="2414" w:type="dxa"/>
          </w:tcPr>
          <w:p>
            <w:pPr>
              <w:tabs>
                <w:tab w:val="left" w:pos="6090"/>
              </w:tabs>
              <w:spacing w:after="0" w:line="240" w:lineRule="auto"/>
              <w:jc w:val="center"/>
              <w:rPr>
                <w:rFonts w:ascii="Times New Roman" w:hAnsi="Times New Roman" w:cs="Times New Roman"/>
                <w:sz w:val="28"/>
                <w:szCs w:val="28"/>
              </w:rPr>
            </w:pPr>
          </w:p>
        </w:tc>
        <w:tc>
          <w:tcPr>
            <w:tcW w:w="1415" w:type="dxa"/>
          </w:tcPr>
          <w:p>
            <w:pPr>
              <w:tabs>
                <w:tab w:val="left" w:pos="6090"/>
              </w:tabs>
              <w:spacing w:after="0" w:line="240" w:lineRule="auto"/>
              <w:jc w:val="center"/>
              <w:rPr>
                <w:rFonts w:ascii="Times New Roman" w:hAnsi="Times New Roman" w:cs="Times New Roman"/>
                <w:sz w:val="28"/>
                <w:szCs w:val="28"/>
              </w:rPr>
            </w:pPr>
          </w:p>
        </w:tc>
      </w:tr>
    </w:tbl>
    <w:p>
      <w:pPr>
        <w:tabs>
          <w:tab w:val="left" w:pos="6090"/>
        </w:tabs>
        <w:spacing w:after="0"/>
        <w:jc w:val="right"/>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Приложение № 10</w:t>
      </w:r>
    </w:p>
    <w:p>
      <w:pPr>
        <w:tabs>
          <w:tab w:val="left" w:pos="6090"/>
        </w:tabs>
        <w:spacing w:after="0"/>
        <w:jc w:val="both"/>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pPr>
        <w:tabs>
          <w:tab w:val="left" w:pos="6090"/>
        </w:tabs>
        <w:spacing w:after="0"/>
        <w:jc w:val="both"/>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разработан во исполнение Федерального закона от 25 декабря 2008 г. № 273-03 «О противодействии коррупции».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Настоящий порядок устанавливает общие правила организации деятельности по взаимодействию с правоохранительными органами, содержит описание процесса взаимодействия _____________ (наименование учреждения) (далее - Учреждение) с правоохранительными органами.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pPr>
        <w:tabs>
          <w:tab w:val="left" w:pos="6090"/>
        </w:tabs>
        <w:spacing w:after="0"/>
        <w:jc w:val="both"/>
        <w:rPr>
          <w:rFonts w:ascii="Times New Roman" w:hAnsi="Times New Roman" w:cs="Times New Roman"/>
          <w:sz w:val="28"/>
          <w:szCs w:val="28"/>
        </w:rPr>
      </w:pPr>
    </w:p>
    <w:p>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2. Виды обращений в правоохранительные органы</w:t>
      </w:r>
    </w:p>
    <w:p>
      <w:pPr>
        <w:tabs>
          <w:tab w:val="left" w:pos="6090"/>
        </w:tabs>
        <w:spacing w:after="0"/>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Обращение - предложение, заявление, жалоба, изложенные </w:t>
      </w:r>
      <w:r>
        <w:rPr>
          <w:rFonts w:ascii="Times New Roman" w:hAnsi="Times New Roman" w:cs="Times New Roman"/>
          <w:sz w:val="28"/>
          <w:szCs w:val="28"/>
        </w:rPr>
        <w:br w:type="textWrapping"/>
      </w:r>
      <w:r>
        <w:rPr>
          <w:rFonts w:ascii="Times New Roman" w:hAnsi="Times New Roman" w:cs="Times New Roman"/>
          <w:sz w:val="28"/>
          <w:szCs w:val="28"/>
        </w:rPr>
        <w:t xml:space="preserve">в письменной или устной форме и представленные в правоохранительные органы.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правоохранительными органами.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2.1.2. Устные обращения - это обращение, поступающие во время личного приема руководителя Учреждения или других работников Учреждения.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организаций, органов власти (учреждений, общественных объединений) и рекомендовать конкретные пути и способы решения поставленных задач.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 органов власти (учреждений или общественных объединений).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Жалоба - вид обращения, в котором идет речь о нарушении прав и интересов Учреждения. В жалобе содержится информация о нарушении прав и интересов и просьба об их восстановлении, а также обоснованная критика в адрес органов власти, организаций (учреждений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3. Сотрудничество и порядок обращения Учреждения в правоохранительные органы</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Сотрудничество с органами также может проявляться в форме: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3.4. Руководство и сотрудники Учреждения не должны допускать вмешательства в выполнение служебных обязанностей должностными лицами судебных или правоохранительных органов.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 Все письменные обращения к представителям органов от имени Учреждения, готовятся инициаторами обращений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во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3.7. Руководители структурных подразделений, несут персональную ответственность за эффективность осуществления соответствующего взаимодействия. </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4. Порядок действий сотрудников Учреждения</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Сотрудник Учреждения имеет право подавать письменные заявления о преступлениях в правоохранительные органы независимо от места и времени совершения преступления круглосуточно.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4.2. Сотрудник Учреждения имеет право получить копию своего заявления с отметкой о регистрации его в правоохранительном органе или талон 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 Сотрудник Учреждения имеет право выяснить в правоохранительном органе, которому поручено заниматься исполнением заявления, о характере принимаемых мер, просить приема руководителем соответствующего подразделения для получения более полной информации по вопросам, затрагивающим его права и законные интересы.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4.5. В случае отказа принять от сотрудника Учреждения сообщение (заявление) о коррупционном либо ином преступлении сотрудник Учреждения имеет право обжаловать эти незаконные действия в вышестоящих инстанциях (районных, областных,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
    <w:p>
      <w:pPr>
        <w:tabs>
          <w:tab w:val="left" w:pos="6090"/>
        </w:tabs>
        <w:spacing w:after="0"/>
        <w:ind w:firstLine="709"/>
        <w:jc w:val="both"/>
        <w:rPr>
          <w:rFonts w:ascii="Times New Roman" w:hAnsi="Times New Roman" w:cs="Times New Roman"/>
          <w:sz w:val="28"/>
          <w:szCs w:val="28"/>
        </w:rPr>
      </w:pPr>
    </w:p>
    <w:p>
      <w:pPr>
        <w:tabs>
          <w:tab w:val="left" w:pos="6090"/>
        </w:tabs>
        <w:spacing w:after="0"/>
        <w:ind w:firstLine="709"/>
        <w:jc w:val="center"/>
        <w:rPr>
          <w:rFonts w:ascii="Times New Roman" w:hAnsi="Times New Roman" w:cs="Times New Roman"/>
          <w:sz w:val="28"/>
          <w:szCs w:val="28"/>
        </w:rPr>
      </w:pPr>
      <w:r>
        <w:rPr>
          <w:rFonts w:ascii="Times New Roman" w:hAnsi="Times New Roman" w:cs="Times New Roman"/>
          <w:sz w:val="28"/>
          <w:szCs w:val="28"/>
        </w:rPr>
        <w:t>5. Заключительные положения</w:t>
      </w:r>
    </w:p>
    <w:p>
      <w:pPr>
        <w:tabs>
          <w:tab w:val="left" w:pos="6090"/>
        </w:tabs>
        <w:spacing w:after="0"/>
        <w:ind w:firstLine="709"/>
        <w:jc w:val="center"/>
        <w:rPr>
          <w:rFonts w:ascii="Times New Roman" w:hAnsi="Times New Roman" w:cs="Times New Roman"/>
          <w:sz w:val="28"/>
          <w:szCs w:val="28"/>
        </w:rPr>
      </w:pP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 Настоящий Порядок вступает в силу с момента утверждения его руководителем Учреждения, срок его действия не ограничен (до утверждения нового Порядка). </w:t>
      </w:r>
    </w:p>
    <w:p>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headerReference r:id="rId4" w:type="default"/>
      <w:pgSz w:w="11906" w:h="16838"/>
      <w:pgMar w:top="631" w:right="850" w:bottom="1134" w:left="1701" w:header="426"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При необходимости, исходя из вида учреждения, указывается Федеральный закон от 18 июля 2011 г. </w:t>
      </w:r>
      <w:r>
        <w:rPr>
          <w:rFonts w:ascii="Times New Roman" w:hAnsi="Times New Roman" w:cs="Times New Roman"/>
        </w:rPr>
        <w:br w:type="textWrapping"/>
      </w:r>
      <w:r>
        <w:rPr>
          <w:rFonts w:ascii="Times New Roman" w:hAnsi="Times New Roman" w:cs="Times New Roman"/>
        </w:rPr>
        <w:t>№ 223-ФЗ «О закупках товаров, работ, услуг отдельными видами юридических лиц».</w:t>
      </w:r>
    </w:p>
  </w:footnote>
  <w:footnote w:id="1">
    <w:p>
      <w:pPr>
        <w:pStyle w:val="5"/>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pPr>
        <w:pStyle w:val="5"/>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учреждением принимается План мероприятий по предупреждению коррупции</w:t>
      </w:r>
    </w:p>
  </w:footnote>
  <w:footnote w:id="3">
    <w:p>
      <w:pPr>
        <w:pStyle w:val="5"/>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Учреждению необходимо указать наименования должностей исходя из коррупционных рисков, характерных для Учреждения</w:t>
      </w:r>
    </w:p>
  </w:footnote>
  <w:footnote w:id="4">
    <w:p>
      <w:pPr>
        <w:pStyle w:val="5"/>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В отношении дарения подарков работникам образовательных организаций,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118885"/>
      <w:docPartObj>
        <w:docPartGallery w:val="AutoText"/>
      </w:docPartObj>
    </w:sdtPr>
    <w:sdtEndPr>
      <w:rPr>
        <w:rFonts w:ascii="Times New Roman" w:hAnsi="Times New Roman" w:cs="Times New Roman"/>
        <w:sz w:val="18"/>
        <w:szCs w:val="18"/>
      </w:rPr>
    </w:sdtEndPr>
    <w:sdtContent>
      <w:p>
        <w:pPr>
          <w:pStyle w:val="6"/>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 MERGEFORMAT</w:instrText>
        </w:r>
        <w:r>
          <w:rPr>
            <w:rFonts w:ascii="Times New Roman" w:hAnsi="Times New Roman" w:cs="Times New Roman"/>
            <w:sz w:val="18"/>
            <w:szCs w:val="18"/>
          </w:rPr>
          <w:fldChar w:fldCharType="separate"/>
        </w:r>
        <w:r>
          <w:rPr>
            <w:rFonts w:ascii="Times New Roman" w:hAnsi="Times New Roman" w:cs="Times New Roman"/>
            <w:sz w:val="18"/>
            <w:szCs w:val="18"/>
          </w:rPr>
          <w:t>23</w:t>
        </w:r>
        <w:r>
          <w:rPr>
            <w:rFonts w:ascii="Times New Roman" w:hAnsi="Times New Roman" w:cs="Times New Roman"/>
            <w:sz w:val="18"/>
            <w:szCs w:val="18"/>
          </w:rP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B49"/>
    <w:multiLevelType w:val="multilevel"/>
    <w:tmpl w:val="22C92B49"/>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
    <w:nsid w:val="31AB1D69"/>
    <w:multiLevelType w:val="multilevel"/>
    <w:tmpl w:val="31AB1D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E6"/>
    <w:rsid w:val="000017A8"/>
    <w:rsid w:val="00007C50"/>
    <w:rsid w:val="00022B0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D6AAC"/>
    <w:rsid w:val="007E4AF2"/>
    <w:rsid w:val="007F3746"/>
    <w:rsid w:val="00803A26"/>
    <w:rsid w:val="00810CEB"/>
    <w:rsid w:val="00831CEA"/>
    <w:rsid w:val="00867A83"/>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 w:val="43CB47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pPr>
      <w:spacing w:after="0" w:line="240" w:lineRule="auto"/>
    </w:pPr>
    <w:rPr>
      <w:rFonts w:ascii="Tahoma" w:hAnsi="Tahoma" w:cs="Tahoma"/>
      <w:sz w:val="16"/>
      <w:szCs w:val="16"/>
    </w:rPr>
  </w:style>
  <w:style w:type="paragraph" w:styleId="3">
    <w:name w:val="annotation text"/>
    <w:basedOn w:val="1"/>
    <w:link w:val="20"/>
    <w:semiHidden/>
    <w:unhideWhenUsed/>
    <w:uiPriority w:val="99"/>
    <w:pPr>
      <w:spacing w:line="240" w:lineRule="auto"/>
    </w:pPr>
    <w:rPr>
      <w:sz w:val="20"/>
      <w:szCs w:val="20"/>
    </w:rPr>
  </w:style>
  <w:style w:type="paragraph" w:styleId="4">
    <w:name w:val="annotation subject"/>
    <w:basedOn w:val="3"/>
    <w:next w:val="3"/>
    <w:link w:val="21"/>
    <w:semiHidden/>
    <w:unhideWhenUsed/>
    <w:uiPriority w:val="99"/>
    <w:rPr>
      <w:b/>
      <w:bCs/>
    </w:rPr>
  </w:style>
  <w:style w:type="paragraph" w:styleId="5">
    <w:name w:val="footnote text"/>
    <w:basedOn w:val="1"/>
    <w:link w:val="17"/>
    <w:semiHidden/>
    <w:unhideWhenUsed/>
    <w:qFormat/>
    <w:uiPriority w:val="99"/>
    <w:pPr>
      <w:spacing w:after="0" w:line="240" w:lineRule="auto"/>
    </w:pPr>
    <w:rPr>
      <w:sz w:val="20"/>
      <w:szCs w:val="20"/>
    </w:rPr>
  </w:style>
  <w:style w:type="paragraph" w:styleId="6">
    <w:name w:val="header"/>
    <w:basedOn w:val="1"/>
    <w:link w:val="15"/>
    <w:unhideWhenUsed/>
    <w:qFormat/>
    <w:uiPriority w:val="99"/>
    <w:pPr>
      <w:tabs>
        <w:tab w:val="center" w:pos="4677"/>
        <w:tab w:val="right" w:pos="9355"/>
      </w:tabs>
      <w:spacing w:after="0" w:line="240" w:lineRule="auto"/>
    </w:pPr>
  </w:style>
  <w:style w:type="paragraph" w:styleId="7">
    <w:name w:val="footer"/>
    <w:basedOn w:val="1"/>
    <w:link w:val="16"/>
    <w:unhideWhenUsed/>
    <w:uiPriority w:val="99"/>
    <w:pPr>
      <w:tabs>
        <w:tab w:val="center" w:pos="4677"/>
        <w:tab w:val="right" w:pos="9355"/>
      </w:tabs>
      <w:spacing w:after="0" w:line="240" w:lineRule="auto"/>
    </w:pPr>
  </w:style>
  <w:style w:type="character" w:styleId="9">
    <w:name w:val="FollowedHyperlink"/>
    <w:basedOn w:val="8"/>
    <w:semiHidden/>
    <w:unhideWhenUsed/>
    <w:uiPriority w:val="99"/>
    <w:rPr>
      <w:color w:val="800080" w:themeColor="followedHyperlink"/>
      <w:u w:val="single"/>
      <w14:textFill>
        <w14:solidFill>
          <w14:schemeClr w14:val="folHlink"/>
        </w14:solidFill>
      </w14:textFill>
    </w:rPr>
  </w:style>
  <w:style w:type="character" w:styleId="10">
    <w:name w:val="footnote reference"/>
    <w:basedOn w:val="8"/>
    <w:semiHidden/>
    <w:unhideWhenUsed/>
    <w:qFormat/>
    <w:uiPriority w:val="99"/>
    <w:rPr>
      <w:vertAlign w:val="superscript"/>
    </w:rPr>
  </w:style>
  <w:style w:type="character" w:styleId="11">
    <w:name w:val="annotation reference"/>
    <w:basedOn w:val="8"/>
    <w:semiHidden/>
    <w:unhideWhenUsed/>
    <w:uiPriority w:val="99"/>
    <w:rPr>
      <w:sz w:val="16"/>
      <w:szCs w:val="16"/>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Верхний колонтитул Знак"/>
    <w:basedOn w:val="8"/>
    <w:link w:val="6"/>
    <w:uiPriority w:val="99"/>
  </w:style>
  <w:style w:type="character" w:customStyle="1" w:styleId="16">
    <w:name w:val="Нижний колонтитул Знак"/>
    <w:basedOn w:val="8"/>
    <w:link w:val="7"/>
    <w:qFormat/>
    <w:uiPriority w:val="99"/>
  </w:style>
  <w:style w:type="character" w:customStyle="1" w:styleId="17">
    <w:name w:val="Текст сноски Знак"/>
    <w:basedOn w:val="8"/>
    <w:link w:val="5"/>
    <w:semiHidden/>
    <w:uiPriority w:val="99"/>
    <w:rPr>
      <w:sz w:val="20"/>
      <w:szCs w:val="20"/>
    </w:rPr>
  </w:style>
  <w:style w:type="character" w:customStyle="1" w:styleId="18">
    <w:name w:val="Текст выноски Знак"/>
    <w:basedOn w:val="8"/>
    <w:link w:val="2"/>
    <w:semiHidden/>
    <w:uiPriority w:val="99"/>
    <w:rPr>
      <w:rFonts w:ascii="Tahoma" w:hAnsi="Tahoma" w:cs="Tahoma"/>
      <w:sz w:val="16"/>
      <w:szCs w:val="16"/>
    </w:rPr>
  </w:style>
  <w:style w:type="paragraph" w:styleId="19">
    <w:name w:val="List Paragraph"/>
    <w:basedOn w:val="1"/>
    <w:qFormat/>
    <w:uiPriority w:val="34"/>
    <w:pPr>
      <w:ind w:left="720"/>
      <w:contextualSpacing/>
    </w:pPr>
  </w:style>
  <w:style w:type="character" w:customStyle="1" w:styleId="20">
    <w:name w:val="Текст примечания Знак"/>
    <w:basedOn w:val="8"/>
    <w:link w:val="3"/>
    <w:semiHidden/>
    <w:qFormat/>
    <w:uiPriority w:val="99"/>
    <w:rPr>
      <w:sz w:val="20"/>
      <w:szCs w:val="20"/>
    </w:rPr>
  </w:style>
  <w:style w:type="character" w:customStyle="1" w:styleId="21">
    <w:name w:val="Тема примечания Знак"/>
    <w:basedOn w:val="20"/>
    <w:link w:val="4"/>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36C22-B89A-4F09-BE54-A9536D8C3D4E}">
  <ds:schemaRefs/>
</ds:datastoreItem>
</file>

<file path=docProps/app.xml><?xml version="1.0" encoding="utf-8"?>
<Properties xmlns="http://schemas.openxmlformats.org/officeDocument/2006/extended-properties" xmlns:vt="http://schemas.openxmlformats.org/officeDocument/2006/docPropsVTypes">
  <Template>Normal.dotm</Template>
  <Company>НРЦСАД</Company>
  <Pages>63</Pages>
  <Words>17291</Words>
  <Characters>98560</Characters>
  <Lines>821</Lines>
  <Paragraphs>231</Paragraphs>
  <TotalTime>633</TotalTime>
  <ScaleCrop>false</ScaleCrop>
  <LinksUpToDate>false</LinksUpToDate>
  <CharactersWithSpaces>115620</CharactersWithSpaces>
  <Application>WPS Office_11.2.0.8343_F1E327BC-269C-435d-A152-05C5408002CA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2023-01-06T07:51:00Z</dcterms:created>
  <dc:creator>1</dc:creator>
  <cp:lastModifiedBy>Juravleva</cp:lastModifiedBy>
  <cp:lastPrinted>2022-12-19T16:48:00Z</cp:lastPrinted>
  <dcterms:modified xsi:type="dcterms:W3CDTF">2023-01-16T10:56:46Z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1049-11.2.0.8343</vt:lpwstr>
  </property>
</Properties>
</file>